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213F" w14:textId="3D6CED99" w:rsidR="008F369D" w:rsidRPr="00302F9F" w:rsidRDefault="00905432" w:rsidP="00EF7454">
      <w:pPr>
        <w:spacing w:line="276" w:lineRule="auto"/>
        <w:jc w:val="center"/>
        <w:rPr>
          <w:rFonts w:ascii="Aptos" w:hAnsi="Aptos" w:cstheme="majorHAnsi"/>
          <w:b/>
          <w:bCs/>
          <w:color w:val="000000"/>
          <w:sz w:val="44"/>
          <w:szCs w:val="44"/>
        </w:rPr>
      </w:pPr>
      <w:r w:rsidRPr="00302F9F">
        <w:rPr>
          <w:rFonts w:ascii="Aptos" w:hAnsi="Aptos" w:cstheme="majorHAnsi"/>
          <w:b/>
          <w:bCs/>
          <w:color w:val="000000"/>
          <w:sz w:val="44"/>
          <w:szCs w:val="44"/>
        </w:rPr>
        <w:t>Power of Attorney</w:t>
      </w:r>
    </w:p>
    <w:p w14:paraId="46AB4122" w14:textId="77777777" w:rsidR="008F369D" w:rsidRPr="004F6FD5" w:rsidRDefault="008F369D" w:rsidP="008F369D">
      <w:pPr>
        <w:spacing w:line="276" w:lineRule="auto"/>
        <w:jc w:val="both"/>
        <w:rPr>
          <w:rFonts w:ascii="Aptos" w:hAnsi="Aptos" w:cstheme="majorHAnsi"/>
          <w:color w:val="111111"/>
          <w:sz w:val="22"/>
        </w:rPr>
      </w:pPr>
    </w:p>
    <w:p w14:paraId="32EE87A0" w14:textId="46B61CC7" w:rsidR="008F369D" w:rsidRPr="004F6FD5" w:rsidRDefault="008F369D" w:rsidP="008F369D">
      <w:pPr>
        <w:spacing w:line="276" w:lineRule="auto"/>
        <w:jc w:val="both"/>
        <w:rPr>
          <w:rFonts w:ascii="Aptos" w:hAnsi="Aptos" w:cstheme="majorHAnsi"/>
          <w:sz w:val="22"/>
        </w:rPr>
      </w:pPr>
      <w:r w:rsidRPr="004F6FD5">
        <w:rPr>
          <w:rFonts w:ascii="Aptos" w:hAnsi="Aptos" w:cstheme="majorHAnsi"/>
          <w:sz w:val="22"/>
        </w:rPr>
        <w:t>The undersigned</w:t>
      </w:r>
      <w:r w:rsidRPr="00B91126">
        <w:rPr>
          <w:rFonts w:ascii="Aptos" w:hAnsi="Aptos" w:cstheme="majorHAnsi"/>
          <w:sz w:val="22"/>
          <w:highlight w:val="lightGray"/>
        </w:rPr>
        <w:t xml:space="preserve">, </w:t>
      </w:r>
      <w:r w:rsidR="00CC64C5" w:rsidRPr="00B91126">
        <w:rPr>
          <w:rFonts w:ascii="Aptos" w:hAnsi="Aptos" w:cstheme="majorHAnsi"/>
          <w:b/>
          <w:sz w:val="22"/>
          <w:highlight w:val="lightGray"/>
        </w:rPr>
        <w:t>[...]</w:t>
      </w:r>
      <w:r w:rsidRPr="00B91126">
        <w:rPr>
          <w:rFonts w:ascii="Aptos" w:hAnsi="Aptos" w:cstheme="majorHAnsi"/>
          <w:sz w:val="22"/>
          <w:highlight w:val="lightGray"/>
        </w:rPr>
        <w:t xml:space="preserve">, </w:t>
      </w:r>
      <w:r w:rsidR="00CC64C5" w:rsidRPr="00B91126">
        <w:rPr>
          <w:rFonts w:ascii="Aptos" w:hAnsi="Aptos" w:cstheme="majorHAnsi"/>
          <w:sz w:val="22"/>
          <w:highlight w:val="lightGray"/>
        </w:rPr>
        <w:t>[...]</w:t>
      </w:r>
      <w:r w:rsidR="0033176C" w:rsidRPr="00B91126">
        <w:rPr>
          <w:rFonts w:ascii="Aptos" w:hAnsi="Aptos" w:cstheme="majorHAnsi"/>
          <w:sz w:val="22"/>
          <w:highlight w:val="lightGray"/>
        </w:rPr>
        <w:t xml:space="preserve"> </w:t>
      </w:r>
      <w:r w:rsidR="0033176C" w:rsidRPr="004F6FD5">
        <w:rPr>
          <w:rFonts w:ascii="Aptos" w:hAnsi="Aptos" w:cstheme="majorHAnsi"/>
          <w:sz w:val="22"/>
        </w:rPr>
        <w:t>citizen</w:t>
      </w:r>
      <w:r w:rsidRPr="004F6FD5">
        <w:rPr>
          <w:rFonts w:ascii="Aptos" w:hAnsi="Aptos" w:cstheme="majorHAnsi"/>
          <w:sz w:val="22"/>
        </w:rPr>
        <w:t xml:space="preserve">, born on </w:t>
      </w:r>
      <w:r w:rsidR="00CC64C5" w:rsidRPr="00B91126">
        <w:rPr>
          <w:rFonts w:ascii="Aptos" w:hAnsi="Aptos" w:cstheme="majorHAnsi"/>
          <w:sz w:val="22"/>
          <w:highlight w:val="lightGray"/>
        </w:rPr>
        <w:t>[...]</w:t>
      </w:r>
      <w:r w:rsidR="0033176C" w:rsidRPr="00B91126">
        <w:rPr>
          <w:rFonts w:ascii="Aptos" w:hAnsi="Aptos" w:cstheme="majorHAnsi"/>
          <w:sz w:val="22"/>
          <w:highlight w:val="lightGray"/>
        </w:rPr>
        <w:t xml:space="preserve">, </w:t>
      </w:r>
      <w:r w:rsidR="007637C8" w:rsidRPr="00B91126">
        <w:rPr>
          <w:rFonts w:ascii="Aptos" w:hAnsi="Aptos" w:cstheme="majorHAnsi"/>
          <w:sz w:val="22"/>
        </w:rPr>
        <w:t>in</w:t>
      </w:r>
      <w:r w:rsidR="007637C8" w:rsidRPr="00B91126">
        <w:rPr>
          <w:rFonts w:ascii="Aptos" w:hAnsi="Aptos" w:cstheme="majorHAnsi"/>
          <w:sz w:val="22"/>
          <w:highlight w:val="lightGray"/>
        </w:rPr>
        <w:t xml:space="preserve"> [...]</w:t>
      </w:r>
      <w:r w:rsidRPr="00B91126">
        <w:rPr>
          <w:rFonts w:ascii="Aptos" w:hAnsi="Aptos" w:cstheme="majorHAnsi"/>
          <w:sz w:val="22"/>
          <w:highlight w:val="lightGray"/>
        </w:rPr>
        <w:t xml:space="preserve">, </w:t>
      </w:r>
      <w:r w:rsidR="0033176C" w:rsidRPr="004F6FD5">
        <w:rPr>
          <w:rFonts w:ascii="Aptos" w:hAnsi="Aptos" w:cstheme="majorHAnsi"/>
          <w:sz w:val="22"/>
        </w:rPr>
        <w:t xml:space="preserve">domiciled </w:t>
      </w:r>
      <w:r w:rsidRPr="00B91126">
        <w:rPr>
          <w:rFonts w:ascii="Aptos" w:hAnsi="Aptos" w:cstheme="majorHAnsi"/>
          <w:sz w:val="22"/>
          <w:highlight w:val="lightGray"/>
        </w:rPr>
        <w:t xml:space="preserve">in </w:t>
      </w:r>
      <w:r w:rsidR="00CC64C5" w:rsidRPr="00B91126">
        <w:rPr>
          <w:rFonts w:ascii="Aptos" w:hAnsi="Aptos" w:cstheme="majorHAnsi"/>
          <w:sz w:val="22"/>
          <w:highlight w:val="lightGray"/>
        </w:rPr>
        <w:t>[...]</w:t>
      </w:r>
      <w:r w:rsidR="00BD5835" w:rsidRPr="00B91126">
        <w:rPr>
          <w:rFonts w:ascii="Aptos" w:hAnsi="Aptos" w:cstheme="majorHAnsi"/>
          <w:sz w:val="22"/>
          <w:highlight w:val="lightGray"/>
        </w:rPr>
        <w:t xml:space="preserve">, </w:t>
      </w:r>
      <w:r w:rsidR="00BD5835" w:rsidRPr="004F6FD5">
        <w:rPr>
          <w:rFonts w:ascii="Aptos" w:hAnsi="Aptos" w:cstheme="majorHAnsi"/>
          <w:sz w:val="22"/>
        </w:rPr>
        <w:t xml:space="preserve">identified </w:t>
      </w:r>
      <w:r w:rsidR="00BD5835" w:rsidRPr="00B91126">
        <w:rPr>
          <w:rFonts w:ascii="Aptos" w:hAnsi="Aptos" w:cstheme="majorHAnsi"/>
          <w:sz w:val="22"/>
        </w:rPr>
        <w:t xml:space="preserve">with </w:t>
      </w:r>
      <w:r w:rsidR="00CC64C5" w:rsidRPr="00B91126">
        <w:rPr>
          <w:rFonts w:ascii="Aptos" w:hAnsi="Aptos" w:cstheme="majorHAnsi"/>
          <w:sz w:val="22"/>
          <w:highlight w:val="lightGray"/>
        </w:rPr>
        <w:t xml:space="preserve">[...] </w:t>
      </w:r>
      <w:r w:rsidR="00BD5835" w:rsidRPr="004F6FD5">
        <w:rPr>
          <w:rFonts w:ascii="Aptos" w:hAnsi="Aptos" w:cstheme="majorHAnsi"/>
          <w:sz w:val="22"/>
        </w:rPr>
        <w:t xml:space="preserve">issued by </w:t>
      </w:r>
      <w:r w:rsidR="00BD5835" w:rsidRPr="00B91126">
        <w:rPr>
          <w:rFonts w:ascii="Aptos" w:hAnsi="Aptos" w:cstheme="majorHAnsi"/>
          <w:sz w:val="22"/>
          <w:highlight w:val="lightGray"/>
        </w:rPr>
        <w:t>[...]</w:t>
      </w:r>
      <w:r w:rsidR="00903DDB" w:rsidRPr="004F6FD5">
        <w:rPr>
          <w:rFonts w:ascii="Aptos" w:hAnsi="Aptos" w:cstheme="majorHAnsi"/>
          <w:sz w:val="22"/>
        </w:rPr>
        <w:t xml:space="preserve">, </w:t>
      </w:r>
      <w:r w:rsidR="00903DDB" w:rsidRPr="00B91126">
        <w:rPr>
          <w:rFonts w:ascii="Aptos" w:hAnsi="Aptos" w:cstheme="majorHAnsi"/>
          <w:sz w:val="22"/>
        </w:rPr>
        <w:t>on</w:t>
      </w:r>
      <w:r w:rsidR="00903DDB" w:rsidRPr="00B91126">
        <w:rPr>
          <w:rFonts w:ascii="Aptos" w:hAnsi="Aptos" w:cstheme="majorHAnsi"/>
          <w:sz w:val="22"/>
          <w:highlight w:val="lightGray"/>
        </w:rPr>
        <w:t xml:space="preserve"> </w:t>
      </w:r>
      <w:r w:rsidR="00CC64C5" w:rsidRPr="00B91126">
        <w:rPr>
          <w:rFonts w:ascii="Aptos" w:hAnsi="Aptos" w:cstheme="majorHAnsi"/>
          <w:sz w:val="22"/>
          <w:highlight w:val="lightGray"/>
        </w:rPr>
        <w:t>[...]</w:t>
      </w:r>
      <w:r w:rsidR="0033176C" w:rsidRPr="00B91126">
        <w:rPr>
          <w:rFonts w:ascii="Aptos" w:hAnsi="Aptos" w:cstheme="majorHAnsi"/>
          <w:sz w:val="22"/>
          <w:highlight w:val="lightGray"/>
        </w:rPr>
        <w:t xml:space="preserve"> </w:t>
      </w:r>
      <w:r w:rsidR="00B114E3" w:rsidRPr="004F6FD5">
        <w:rPr>
          <w:rFonts w:ascii="Aptos" w:hAnsi="Aptos" w:cstheme="majorHAnsi"/>
          <w:sz w:val="22"/>
        </w:rPr>
        <w:t xml:space="preserve">and valid until </w:t>
      </w:r>
      <w:r w:rsidR="00CC64C5" w:rsidRPr="00B91126">
        <w:rPr>
          <w:rFonts w:ascii="Aptos" w:hAnsi="Aptos" w:cstheme="majorHAnsi"/>
          <w:sz w:val="22"/>
          <w:highlight w:val="lightGray"/>
        </w:rPr>
        <w:t>[...]</w:t>
      </w:r>
      <w:r w:rsidRPr="00B91126">
        <w:rPr>
          <w:rFonts w:ascii="Aptos" w:hAnsi="Aptos" w:cstheme="majorHAnsi"/>
          <w:sz w:val="22"/>
          <w:highlight w:val="lightGray"/>
        </w:rPr>
        <w:t>,</w:t>
      </w:r>
      <w:r w:rsidRPr="004F6FD5">
        <w:rPr>
          <w:rFonts w:ascii="Aptos" w:hAnsi="Aptos" w:cstheme="majorHAnsi"/>
          <w:sz w:val="22"/>
        </w:rPr>
        <w:t xml:space="preserve"> </w:t>
      </w:r>
      <w:r w:rsidR="009C4705" w:rsidRPr="004F6FD5">
        <w:rPr>
          <w:rFonts w:ascii="Aptos" w:hAnsi="Aptos" w:cstheme="majorHAnsi"/>
          <w:b/>
          <w:bCs/>
          <w:sz w:val="22"/>
        </w:rPr>
        <w:t>in capacity as</w:t>
      </w:r>
      <w:r w:rsidR="007637C8" w:rsidRPr="004F6FD5">
        <w:rPr>
          <w:rFonts w:ascii="Aptos" w:hAnsi="Aptos" w:cstheme="majorHAnsi"/>
          <w:b/>
          <w:bCs/>
          <w:sz w:val="22"/>
        </w:rPr>
        <w:t xml:space="preserve"> </w:t>
      </w:r>
      <w:r w:rsidR="007637C8" w:rsidRPr="00B91126">
        <w:rPr>
          <w:rFonts w:ascii="Aptos" w:hAnsi="Aptos" w:cstheme="majorHAnsi"/>
          <w:b/>
          <w:bCs/>
          <w:sz w:val="22"/>
          <w:highlight w:val="lightGray"/>
        </w:rPr>
        <w:t>[...]</w:t>
      </w:r>
      <w:r w:rsidR="0033176C" w:rsidRPr="00B91126">
        <w:rPr>
          <w:rFonts w:ascii="Aptos" w:hAnsi="Aptos" w:cstheme="majorHAnsi"/>
          <w:b/>
          <w:bCs/>
          <w:sz w:val="22"/>
          <w:highlight w:val="lightGray"/>
        </w:rPr>
        <w:t xml:space="preserve"> </w:t>
      </w:r>
      <w:r w:rsidR="009C4705" w:rsidRPr="004F6FD5">
        <w:rPr>
          <w:rFonts w:ascii="Aptos" w:hAnsi="Aptos" w:cstheme="majorHAnsi"/>
          <w:b/>
          <w:bCs/>
          <w:sz w:val="22"/>
        </w:rPr>
        <w:t>of</w:t>
      </w:r>
      <w:r w:rsidRPr="004F6FD5">
        <w:rPr>
          <w:rFonts w:ascii="Aptos" w:hAnsi="Aptos" w:cstheme="majorHAnsi"/>
          <w:b/>
          <w:bCs/>
          <w:sz w:val="22"/>
        </w:rPr>
        <w:t xml:space="preserve"> </w:t>
      </w:r>
      <w:r w:rsidR="00CC64C5" w:rsidRPr="00B91126">
        <w:rPr>
          <w:rFonts w:ascii="Aptos" w:hAnsi="Aptos" w:cstheme="majorHAnsi"/>
          <w:b/>
          <w:sz w:val="22"/>
          <w:highlight w:val="lightGray"/>
        </w:rPr>
        <w:t>[</w:t>
      </w:r>
      <w:r w:rsidR="00037D21" w:rsidRPr="00B91126">
        <w:rPr>
          <w:rFonts w:ascii="Aptos" w:hAnsi="Aptos" w:cstheme="majorHAnsi"/>
          <w:b/>
          <w:sz w:val="22"/>
          <w:highlight w:val="lightGray"/>
        </w:rPr>
        <w:t>AMCHAM MEMBER COMPANY NAME</w:t>
      </w:r>
      <w:r w:rsidR="00CC64C5" w:rsidRPr="00B91126">
        <w:rPr>
          <w:rFonts w:ascii="Aptos" w:hAnsi="Aptos" w:cstheme="majorHAnsi"/>
          <w:b/>
          <w:sz w:val="22"/>
        </w:rPr>
        <w:t>]</w:t>
      </w:r>
      <w:r w:rsidR="00917630" w:rsidRPr="00B91126">
        <w:rPr>
          <w:rFonts w:ascii="Aptos" w:hAnsi="Aptos" w:cstheme="majorHAnsi"/>
          <w:sz w:val="22"/>
        </w:rPr>
        <w:t>,</w:t>
      </w:r>
      <w:r w:rsidR="00917630" w:rsidRPr="004F6FD5">
        <w:rPr>
          <w:rFonts w:ascii="Aptos" w:hAnsi="Aptos" w:cstheme="majorHAnsi"/>
          <w:sz w:val="22"/>
        </w:rPr>
        <w:t xml:space="preserve"> </w:t>
      </w:r>
      <w:r w:rsidR="00880E56" w:rsidRPr="004F6FD5">
        <w:rPr>
          <w:rFonts w:ascii="Aptos" w:hAnsi="Aptos" w:cstheme="majorHAnsi"/>
          <w:sz w:val="22"/>
        </w:rPr>
        <w:t xml:space="preserve">with its registered office located on </w:t>
      </w:r>
      <w:r w:rsidR="00880E56" w:rsidRPr="00B91126">
        <w:rPr>
          <w:rFonts w:ascii="Aptos" w:hAnsi="Aptos" w:cstheme="majorHAnsi"/>
          <w:bCs/>
          <w:sz w:val="22"/>
          <w:highlight w:val="lightGray"/>
        </w:rPr>
        <w:t>[...]</w:t>
      </w:r>
      <w:r w:rsidR="00880E56" w:rsidRPr="004F6FD5">
        <w:rPr>
          <w:rFonts w:ascii="Aptos" w:hAnsi="Aptos" w:cstheme="majorHAnsi"/>
          <w:bCs/>
          <w:sz w:val="22"/>
        </w:rPr>
        <w:t xml:space="preserve">, sole identification code (CUI) </w:t>
      </w:r>
      <w:r w:rsidR="00880E56" w:rsidRPr="00B91126">
        <w:rPr>
          <w:rFonts w:ascii="Aptos" w:hAnsi="Aptos" w:cstheme="majorHAnsi"/>
          <w:bCs/>
          <w:sz w:val="22"/>
          <w:highlight w:val="lightGray"/>
        </w:rPr>
        <w:t>[...]</w:t>
      </w:r>
      <w:r w:rsidR="00880E56" w:rsidRPr="00B91126">
        <w:rPr>
          <w:rFonts w:ascii="Aptos" w:hAnsi="Aptos" w:cstheme="majorHAnsi"/>
          <w:b/>
          <w:sz w:val="22"/>
          <w:highlight w:val="lightGray"/>
        </w:rPr>
        <w:t>,</w:t>
      </w:r>
      <w:r w:rsidR="00880E56" w:rsidRPr="004F6FD5">
        <w:rPr>
          <w:rFonts w:ascii="Aptos" w:hAnsi="Aptos" w:cstheme="majorHAnsi"/>
          <w:b/>
          <w:sz w:val="22"/>
        </w:rPr>
        <w:t xml:space="preserve"> </w:t>
      </w:r>
      <w:r w:rsidR="009C4705" w:rsidRPr="004F6FD5">
        <w:rPr>
          <w:rFonts w:ascii="Aptos" w:hAnsi="Aptos" w:cstheme="majorHAnsi"/>
          <w:sz w:val="22"/>
        </w:rPr>
        <w:t>company</w:t>
      </w:r>
      <w:r w:rsidR="002F11E1" w:rsidRPr="004F6FD5">
        <w:rPr>
          <w:rFonts w:ascii="Aptos" w:hAnsi="Aptos" w:cstheme="majorHAnsi"/>
          <w:sz w:val="22"/>
        </w:rPr>
        <w:t xml:space="preserve"> member of the American Chamber of Commerce Association in Romania ("</w:t>
      </w:r>
      <w:r w:rsidR="001B39F9" w:rsidRPr="004F6FD5">
        <w:rPr>
          <w:rFonts w:ascii="Aptos" w:hAnsi="Aptos" w:cstheme="majorHAnsi"/>
          <w:b/>
          <w:bCs/>
          <w:sz w:val="22"/>
        </w:rPr>
        <w:t>AmCham</w:t>
      </w:r>
      <w:r w:rsidR="001B39F9" w:rsidRPr="004F6FD5">
        <w:rPr>
          <w:rFonts w:ascii="Aptos" w:hAnsi="Aptos" w:cstheme="majorHAnsi"/>
          <w:sz w:val="22"/>
        </w:rPr>
        <w:t>"</w:t>
      </w:r>
      <w:r w:rsidR="00196C2B" w:rsidRPr="004F6FD5">
        <w:rPr>
          <w:rFonts w:ascii="Aptos" w:hAnsi="Aptos" w:cstheme="majorHAnsi"/>
          <w:sz w:val="22"/>
        </w:rPr>
        <w:t>).</w:t>
      </w:r>
    </w:p>
    <w:p w14:paraId="03D5C98A" w14:textId="77777777" w:rsidR="008F369D" w:rsidRPr="004F6FD5" w:rsidRDefault="008F369D" w:rsidP="008F369D">
      <w:pPr>
        <w:spacing w:line="276" w:lineRule="auto"/>
        <w:jc w:val="both"/>
        <w:rPr>
          <w:rFonts w:ascii="Aptos" w:hAnsi="Aptos" w:cstheme="majorHAnsi"/>
          <w:sz w:val="22"/>
        </w:rPr>
      </w:pPr>
    </w:p>
    <w:p w14:paraId="14809B05" w14:textId="545D7E9F" w:rsidR="00273A03" w:rsidRPr="004F6FD5" w:rsidRDefault="007637C8" w:rsidP="00680B2E">
      <w:pPr>
        <w:spacing w:line="276" w:lineRule="auto"/>
        <w:jc w:val="both"/>
        <w:rPr>
          <w:rFonts w:ascii="Aptos" w:hAnsi="Aptos" w:cstheme="majorHAnsi"/>
          <w:color w:val="000000"/>
          <w:sz w:val="22"/>
        </w:rPr>
      </w:pPr>
      <w:r w:rsidRPr="004F6FD5">
        <w:rPr>
          <w:rFonts w:ascii="Aptos" w:hAnsi="Aptos" w:cstheme="majorHAnsi"/>
          <w:color w:val="111111"/>
          <w:sz w:val="22"/>
        </w:rPr>
        <w:t xml:space="preserve">In accordance with the provisions of art. </w:t>
      </w:r>
      <w:hyperlink r:id="rId10" w:history="1">
        <w:r w:rsidRPr="004F6FD5">
          <w:rPr>
            <w:rStyle w:val="Hyperlink"/>
            <w:rFonts w:ascii="Aptos" w:hAnsi="Aptos" w:cstheme="majorHAnsi"/>
            <w:sz w:val="22"/>
          </w:rPr>
          <w:t>33 para. (3) of the AmCham Statute</w:t>
        </w:r>
      </w:hyperlink>
      <w:r w:rsidRPr="004F6FD5">
        <w:rPr>
          <w:rFonts w:ascii="Aptos" w:hAnsi="Aptos" w:cstheme="majorHAnsi"/>
          <w:color w:val="111111"/>
          <w:sz w:val="22"/>
        </w:rPr>
        <w:t xml:space="preserve">, </w:t>
      </w:r>
      <w:r w:rsidR="00680B2E" w:rsidRPr="004F6FD5">
        <w:rPr>
          <w:rFonts w:ascii="Aptos" w:hAnsi="Aptos" w:cstheme="majorHAnsi"/>
          <w:b/>
          <w:sz w:val="22"/>
        </w:rPr>
        <w:t>I hereby empo</w:t>
      </w:r>
      <w:r w:rsidR="00C2039B" w:rsidRPr="004F6FD5">
        <w:rPr>
          <w:rFonts w:ascii="Aptos" w:hAnsi="Aptos" w:cstheme="majorHAnsi"/>
          <w:b/>
          <w:sz w:val="22"/>
        </w:rPr>
        <w:t>wer and appoint</w:t>
      </w:r>
      <w:r w:rsidR="008F369D" w:rsidRPr="004F6FD5">
        <w:rPr>
          <w:rFonts w:ascii="Aptos" w:hAnsi="Aptos" w:cstheme="majorHAnsi"/>
          <w:b/>
          <w:sz w:val="22"/>
        </w:rPr>
        <w:t xml:space="preserve"> </w:t>
      </w:r>
      <w:r w:rsidR="00964BE8" w:rsidRPr="00B91126">
        <w:rPr>
          <w:rFonts w:ascii="Aptos" w:hAnsi="Aptos" w:cstheme="majorHAnsi"/>
          <w:sz w:val="22"/>
          <w:highlight w:val="lightGray"/>
        </w:rPr>
        <w:t>[</w:t>
      </w:r>
      <w:r w:rsidR="009C4ED1" w:rsidRPr="00B91126">
        <w:rPr>
          <w:rFonts w:ascii="Aptos" w:hAnsi="Aptos" w:cstheme="majorHAnsi"/>
          <w:sz w:val="22"/>
          <w:highlight w:val="lightGray"/>
        </w:rPr>
        <w:t>NAME OF DESIGNATED REPRESENTATIVE</w:t>
      </w:r>
      <w:r w:rsidR="00964BE8" w:rsidRPr="00B91126">
        <w:rPr>
          <w:rFonts w:ascii="Aptos" w:hAnsi="Aptos" w:cstheme="majorHAnsi"/>
          <w:sz w:val="22"/>
          <w:highlight w:val="lightGray"/>
        </w:rPr>
        <w:t>]</w:t>
      </w:r>
      <w:r w:rsidR="008F369D" w:rsidRPr="00B91126">
        <w:rPr>
          <w:rFonts w:ascii="Aptos" w:hAnsi="Aptos" w:cstheme="majorHAnsi"/>
          <w:color w:val="000000"/>
          <w:sz w:val="22"/>
          <w:highlight w:val="lightGray"/>
        </w:rPr>
        <w:t xml:space="preserve">,  </w:t>
      </w:r>
      <w:r w:rsidR="00903DDB" w:rsidRPr="00B91126">
        <w:rPr>
          <w:rFonts w:ascii="Aptos" w:hAnsi="Aptos" w:cstheme="majorHAnsi"/>
          <w:color w:val="000000"/>
          <w:sz w:val="22"/>
          <w:highlight w:val="lightGray"/>
        </w:rPr>
        <w:t>[...]</w:t>
      </w:r>
      <w:r w:rsidR="0033176C" w:rsidRPr="004F6FD5">
        <w:rPr>
          <w:rFonts w:ascii="Aptos" w:hAnsi="Aptos" w:cstheme="majorHAnsi"/>
          <w:color w:val="000000"/>
          <w:sz w:val="22"/>
        </w:rPr>
        <w:t xml:space="preserve"> citizen</w:t>
      </w:r>
      <w:r w:rsidR="00964BE8" w:rsidRPr="004F6FD5">
        <w:rPr>
          <w:rFonts w:ascii="Aptos" w:hAnsi="Aptos" w:cstheme="majorHAnsi"/>
          <w:color w:val="000000"/>
          <w:sz w:val="22"/>
        </w:rPr>
        <w:t xml:space="preserve">, born on </w:t>
      </w:r>
      <w:r w:rsidR="00903DDB" w:rsidRPr="00B91126">
        <w:rPr>
          <w:rFonts w:ascii="Aptos" w:hAnsi="Aptos" w:cstheme="majorHAnsi"/>
          <w:color w:val="000000"/>
          <w:sz w:val="22"/>
          <w:highlight w:val="lightGray"/>
        </w:rPr>
        <w:t>[...]</w:t>
      </w:r>
      <w:r w:rsidR="00964BE8" w:rsidRPr="004F6FD5">
        <w:rPr>
          <w:rFonts w:ascii="Aptos" w:hAnsi="Aptos" w:cstheme="majorHAnsi"/>
          <w:color w:val="000000"/>
          <w:sz w:val="22"/>
        </w:rPr>
        <w:t xml:space="preserve">, </w:t>
      </w:r>
      <w:r w:rsidR="00964BE8" w:rsidRPr="00B91126">
        <w:rPr>
          <w:rFonts w:ascii="Aptos" w:hAnsi="Aptos" w:cstheme="majorHAnsi"/>
          <w:color w:val="000000"/>
          <w:sz w:val="22"/>
        </w:rPr>
        <w:t>in</w:t>
      </w:r>
      <w:r w:rsidR="00964BE8" w:rsidRPr="00B91126">
        <w:rPr>
          <w:rFonts w:ascii="Aptos" w:hAnsi="Aptos" w:cstheme="majorHAnsi"/>
          <w:color w:val="000000"/>
          <w:sz w:val="22"/>
          <w:highlight w:val="lightGray"/>
        </w:rPr>
        <w:t xml:space="preserve"> [...]</w:t>
      </w:r>
      <w:r w:rsidR="000F756A" w:rsidRPr="00B91126">
        <w:rPr>
          <w:rFonts w:ascii="Aptos" w:hAnsi="Aptos" w:cstheme="majorHAnsi"/>
          <w:color w:val="000000"/>
          <w:sz w:val="22"/>
          <w:highlight w:val="lightGray"/>
        </w:rPr>
        <w:t xml:space="preserve">, </w:t>
      </w:r>
      <w:r w:rsidR="000F756A" w:rsidRPr="004F6FD5">
        <w:rPr>
          <w:rFonts w:ascii="Aptos" w:hAnsi="Aptos" w:cstheme="majorHAnsi"/>
          <w:color w:val="000000"/>
          <w:sz w:val="22"/>
        </w:rPr>
        <w:t xml:space="preserve">domiciled in </w:t>
      </w:r>
      <w:r w:rsidR="00B91126" w:rsidRPr="00B91126">
        <w:rPr>
          <w:rFonts w:ascii="Aptos" w:hAnsi="Aptos" w:cstheme="majorHAnsi"/>
          <w:color w:val="000000"/>
          <w:sz w:val="22"/>
          <w:highlight w:val="lightGray"/>
        </w:rPr>
        <w:t>[...]</w:t>
      </w:r>
      <w:r w:rsidR="00964BE8" w:rsidRPr="00B91126">
        <w:rPr>
          <w:rFonts w:ascii="Aptos" w:hAnsi="Aptos" w:cstheme="majorHAnsi"/>
          <w:color w:val="000000"/>
          <w:sz w:val="22"/>
        </w:rPr>
        <w:t>,</w:t>
      </w:r>
      <w:r w:rsidR="00964BE8" w:rsidRPr="004F6FD5">
        <w:rPr>
          <w:rFonts w:ascii="Aptos" w:hAnsi="Aptos" w:cstheme="majorHAnsi"/>
          <w:color w:val="000000"/>
          <w:sz w:val="22"/>
        </w:rPr>
        <w:t xml:space="preserve"> identified with </w:t>
      </w:r>
      <w:r w:rsidR="00B91126" w:rsidRPr="00B91126">
        <w:rPr>
          <w:rFonts w:ascii="Aptos" w:hAnsi="Aptos" w:cstheme="majorHAnsi"/>
          <w:color w:val="000000"/>
          <w:sz w:val="22"/>
          <w:highlight w:val="lightGray"/>
        </w:rPr>
        <w:t>[...]</w:t>
      </w:r>
      <w:r w:rsidR="00964BE8" w:rsidRPr="00B91126">
        <w:rPr>
          <w:rFonts w:ascii="Aptos" w:hAnsi="Aptos" w:cstheme="majorHAnsi"/>
          <w:color w:val="000000"/>
          <w:sz w:val="22"/>
        </w:rPr>
        <w:t>,</w:t>
      </w:r>
      <w:r w:rsidR="00964BE8" w:rsidRPr="004F6FD5">
        <w:rPr>
          <w:rFonts w:ascii="Aptos" w:hAnsi="Aptos" w:cstheme="majorHAnsi"/>
          <w:color w:val="000000"/>
          <w:sz w:val="22"/>
        </w:rPr>
        <w:t xml:space="preserve"> issued by </w:t>
      </w:r>
      <w:r w:rsidR="00B91126" w:rsidRPr="00B91126">
        <w:rPr>
          <w:rFonts w:ascii="Aptos" w:hAnsi="Aptos" w:cstheme="majorHAnsi"/>
          <w:color w:val="000000"/>
          <w:sz w:val="22"/>
          <w:highlight w:val="lightGray"/>
        </w:rPr>
        <w:t>[...]</w:t>
      </w:r>
      <w:r w:rsidR="00903DDB" w:rsidRPr="004F6FD5">
        <w:rPr>
          <w:rFonts w:ascii="Aptos" w:hAnsi="Aptos" w:cstheme="majorHAnsi"/>
          <w:color w:val="000000"/>
          <w:sz w:val="22"/>
        </w:rPr>
        <w:t xml:space="preserve">, on </w:t>
      </w:r>
      <w:r w:rsidR="00B91126" w:rsidRPr="00B91126">
        <w:rPr>
          <w:rFonts w:ascii="Aptos" w:hAnsi="Aptos" w:cstheme="majorHAnsi"/>
          <w:color w:val="000000"/>
          <w:sz w:val="22"/>
          <w:highlight w:val="lightGray"/>
        </w:rPr>
        <w:t>[...]</w:t>
      </w:r>
      <w:r w:rsidR="00B91126">
        <w:rPr>
          <w:rFonts w:ascii="Aptos" w:hAnsi="Aptos" w:cstheme="majorHAnsi"/>
          <w:color w:val="000000"/>
          <w:sz w:val="22"/>
        </w:rPr>
        <w:t xml:space="preserve"> </w:t>
      </w:r>
      <w:r w:rsidR="00DD34B4" w:rsidRPr="004F6FD5">
        <w:rPr>
          <w:rFonts w:ascii="Aptos" w:hAnsi="Aptos" w:cstheme="majorHAnsi"/>
          <w:color w:val="000000"/>
          <w:sz w:val="22"/>
        </w:rPr>
        <w:t xml:space="preserve">and valid until </w:t>
      </w:r>
      <w:r w:rsidR="00903DDB" w:rsidRPr="00B91126">
        <w:rPr>
          <w:rFonts w:ascii="Aptos" w:hAnsi="Aptos" w:cstheme="majorHAnsi"/>
          <w:color w:val="000000"/>
          <w:sz w:val="22"/>
        </w:rPr>
        <w:t>[...]</w:t>
      </w:r>
      <w:r w:rsidR="00984C7A" w:rsidRPr="004F6FD5">
        <w:rPr>
          <w:rFonts w:ascii="Aptos" w:hAnsi="Aptos" w:cstheme="majorHAnsi"/>
          <w:color w:val="000000"/>
          <w:sz w:val="22"/>
        </w:rPr>
        <w:t xml:space="preserve">, </w:t>
      </w:r>
      <w:r w:rsidR="00EB45EC" w:rsidRPr="004F6FD5">
        <w:rPr>
          <w:rFonts w:ascii="Aptos" w:hAnsi="Aptos" w:cstheme="majorHAnsi"/>
          <w:color w:val="000000"/>
          <w:sz w:val="22"/>
        </w:rPr>
        <w:t>("</w:t>
      </w:r>
      <w:r w:rsidR="00EB45EC" w:rsidRPr="004F6FD5">
        <w:rPr>
          <w:rFonts w:ascii="Aptos" w:hAnsi="Aptos" w:cstheme="majorHAnsi"/>
          <w:b/>
          <w:bCs/>
          <w:color w:val="000000"/>
          <w:sz w:val="22"/>
        </w:rPr>
        <w:t>Proxy</w:t>
      </w:r>
      <w:r w:rsidR="00EB45EC" w:rsidRPr="004F6FD5">
        <w:rPr>
          <w:rFonts w:ascii="Aptos" w:hAnsi="Aptos" w:cstheme="majorHAnsi"/>
          <w:color w:val="000000"/>
          <w:sz w:val="22"/>
        </w:rPr>
        <w:t>"),</w:t>
      </w:r>
      <w:r w:rsidR="00180449" w:rsidRPr="004F6FD5">
        <w:rPr>
          <w:rFonts w:ascii="Aptos" w:hAnsi="Aptos" w:cstheme="majorHAnsi"/>
          <w:color w:val="000000"/>
          <w:sz w:val="22"/>
        </w:rPr>
        <w:t xml:space="preserve"> </w:t>
      </w:r>
      <w:r w:rsidR="006A6EA0" w:rsidRPr="004F6FD5">
        <w:rPr>
          <w:rFonts w:ascii="Aptos" w:hAnsi="Aptos" w:cstheme="majorHAnsi"/>
          <w:color w:val="000000"/>
          <w:sz w:val="22"/>
        </w:rPr>
        <w:t xml:space="preserve">as representative of </w:t>
      </w:r>
      <w:r w:rsidR="006A6EA0" w:rsidRPr="00B91126">
        <w:rPr>
          <w:rFonts w:ascii="Aptos" w:hAnsi="Aptos" w:cstheme="majorHAnsi"/>
          <w:bCs/>
          <w:iCs/>
          <w:sz w:val="22"/>
          <w:highlight w:val="lightGray"/>
        </w:rPr>
        <w:t>[</w:t>
      </w:r>
      <w:r w:rsidR="00286D9B" w:rsidRPr="00B91126">
        <w:rPr>
          <w:rFonts w:ascii="Aptos" w:hAnsi="Aptos" w:cstheme="majorHAnsi"/>
          <w:bCs/>
          <w:iCs/>
          <w:sz w:val="22"/>
          <w:highlight w:val="lightGray"/>
        </w:rPr>
        <w:t>AMCHAM MEMBER COMPANY NAME</w:t>
      </w:r>
      <w:r w:rsidR="006A6EA0" w:rsidRPr="00B91126">
        <w:rPr>
          <w:rFonts w:ascii="Aptos" w:hAnsi="Aptos" w:cstheme="majorHAnsi"/>
          <w:bCs/>
          <w:iCs/>
          <w:sz w:val="22"/>
          <w:highlight w:val="lightGray"/>
        </w:rPr>
        <w:t>]</w:t>
      </w:r>
      <w:r w:rsidR="006A6EA0" w:rsidRPr="00B91126">
        <w:rPr>
          <w:rFonts w:ascii="Aptos" w:hAnsi="Aptos" w:cstheme="majorHAnsi"/>
          <w:bCs/>
          <w:iCs/>
          <w:sz w:val="22"/>
        </w:rPr>
        <w:t>,</w:t>
      </w:r>
      <w:r w:rsidR="006A6EA0" w:rsidRPr="004F6FD5">
        <w:rPr>
          <w:rFonts w:ascii="Aptos" w:hAnsi="Aptos" w:cstheme="majorHAnsi"/>
          <w:bCs/>
          <w:iCs/>
          <w:sz w:val="22"/>
        </w:rPr>
        <w:t xml:space="preserve"> in order to:</w:t>
      </w:r>
    </w:p>
    <w:p w14:paraId="7709A119" w14:textId="77777777" w:rsidR="00273A03" w:rsidRPr="004F6FD5" w:rsidRDefault="00273A03">
      <w:pPr>
        <w:jc w:val="both"/>
        <w:rPr>
          <w:rFonts w:ascii="Aptos" w:hAnsi="Aptos" w:cstheme="majorHAnsi"/>
          <w:color w:val="000000"/>
          <w:sz w:val="22"/>
        </w:rPr>
      </w:pPr>
    </w:p>
    <w:p w14:paraId="2B4A4178" w14:textId="5CC28054" w:rsidR="003168FA" w:rsidRPr="004F6FD5" w:rsidRDefault="00AA2B23" w:rsidP="00FC363D">
      <w:pPr>
        <w:pStyle w:val="ListParagraph"/>
        <w:numPr>
          <w:ilvl w:val="0"/>
          <w:numId w:val="4"/>
        </w:numPr>
        <w:jc w:val="both"/>
        <w:rPr>
          <w:rFonts w:ascii="Aptos" w:hAnsi="Aptos" w:cstheme="majorHAnsi"/>
          <w:bCs/>
          <w:iCs/>
          <w:sz w:val="22"/>
        </w:rPr>
      </w:pPr>
      <w:r w:rsidRPr="004F6FD5">
        <w:rPr>
          <w:rFonts w:ascii="Aptos" w:hAnsi="Aptos" w:cstheme="majorHAnsi"/>
          <w:bCs/>
          <w:iCs/>
          <w:sz w:val="22"/>
        </w:rPr>
        <w:t>apply</w:t>
      </w:r>
      <w:r w:rsidR="007317E2" w:rsidRPr="004F6FD5">
        <w:rPr>
          <w:rFonts w:ascii="Aptos" w:hAnsi="Aptos" w:cstheme="majorHAnsi"/>
          <w:bCs/>
          <w:iCs/>
          <w:sz w:val="22"/>
        </w:rPr>
        <w:t xml:space="preserve"> and </w:t>
      </w:r>
      <w:r w:rsidR="00092463" w:rsidRPr="004F6FD5">
        <w:rPr>
          <w:rFonts w:ascii="Aptos" w:hAnsi="Aptos" w:cstheme="majorHAnsi"/>
          <w:b/>
          <w:iCs/>
          <w:sz w:val="22"/>
        </w:rPr>
        <w:t xml:space="preserve">be </w:t>
      </w:r>
      <w:r w:rsidR="00C60B40" w:rsidRPr="004F6FD5">
        <w:rPr>
          <w:rFonts w:ascii="Aptos" w:hAnsi="Aptos" w:cstheme="majorHAnsi"/>
          <w:b/>
          <w:iCs/>
          <w:sz w:val="22"/>
        </w:rPr>
        <w:t>appointed</w:t>
      </w:r>
      <w:r w:rsidRPr="004F6FD5">
        <w:rPr>
          <w:rFonts w:ascii="Aptos" w:hAnsi="Aptos" w:cstheme="majorHAnsi"/>
          <w:b/>
          <w:iCs/>
          <w:sz w:val="22"/>
        </w:rPr>
        <w:t xml:space="preserve"> as a natural person representative </w:t>
      </w:r>
      <w:r w:rsidR="00C60B40" w:rsidRPr="004F6FD5">
        <w:rPr>
          <w:rFonts w:ascii="Aptos" w:hAnsi="Aptos" w:cstheme="majorHAnsi"/>
          <w:b/>
          <w:iCs/>
          <w:sz w:val="22"/>
        </w:rPr>
        <w:t xml:space="preserve">of </w:t>
      </w:r>
      <w:r w:rsidR="00C60B40" w:rsidRPr="00B91126">
        <w:rPr>
          <w:rFonts w:ascii="Aptos" w:hAnsi="Aptos" w:cstheme="majorHAnsi"/>
          <w:b/>
          <w:iCs/>
          <w:sz w:val="22"/>
          <w:highlight w:val="lightGray"/>
        </w:rPr>
        <w:t>[</w:t>
      </w:r>
      <w:r w:rsidR="00F109DA" w:rsidRPr="00B91126">
        <w:rPr>
          <w:rFonts w:ascii="Aptos" w:hAnsi="Aptos" w:cstheme="majorHAnsi"/>
          <w:b/>
          <w:iCs/>
          <w:sz w:val="22"/>
          <w:highlight w:val="lightGray"/>
        </w:rPr>
        <w:t>AMCHAM MEMBER COMPANY NAME</w:t>
      </w:r>
      <w:r w:rsidR="00C60B40" w:rsidRPr="00B91126">
        <w:rPr>
          <w:rFonts w:ascii="Aptos" w:hAnsi="Aptos" w:cstheme="majorHAnsi"/>
          <w:b/>
          <w:iCs/>
          <w:sz w:val="22"/>
          <w:highlight w:val="lightGray"/>
        </w:rPr>
        <w:t>]</w:t>
      </w:r>
      <w:r w:rsidR="00C50B90" w:rsidRPr="004F6FD5">
        <w:rPr>
          <w:rFonts w:ascii="Aptos" w:hAnsi="Aptos" w:cstheme="majorHAnsi"/>
          <w:b/>
          <w:iCs/>
          <w:sz w:val="22"/>
        </w:rPr>
        <w:t xml:space="preserve"> </w:t>
      </w:r>
      <w:r w:rsidRPr="004F6FD5">
        <w:rPr>
          <w:rFonts w:ascii="Aptos" w:hAnsi="Aptos" w:cstheme="majorHAnsi"/>
          <w:b/>
          <w:iCs/>
          <w:sz w:val="22"/>
        </w:rPr>
        <w:t>as a member of the Board of Directors of AmCham</w:t>
      </w:r>
      <w:r w:rsidRPr="004F6FD5">
        <w:rPr>
          <w:rFonts w:ascii="Aptos" w:hAnsi="Aptos" w:cstheme="majorHAnsi"/>
          <w:bCs/>
          <w:iCs/>
          <w:sz w:val="22"/>
        </w:rPr>
        <w:t xml:space="preserve"> until the end of the mandate, if </w:t>
      </w:r>
      <w:r w:rsidR="00903DDB" w:rsidRPr="00B91126">
        <w:rPr>
          <w:rFonts w:ascii="Aptos" w:hAnsi="Aptos" w:cstheme="majorHAnsi"/>
          <w:bCs/>
          <w:iCs/>
          <w:sz w:val="22"/>
          <w:highlight w:val="lightGray"/>
        </w:rPr>
        <w:t>[</w:t>
      </w:r>
      <w:r w:rsidR="00037D21" w:rsidRPr="00B91126">
        <w:rPr>
          <w:rFonts w:ascii="Aptos" w:hAnsi="Aptos" w:cstheme="majorHAnsi"/>
          <w:bCs/>
          <w:iCs/>
          <w:sz w:val="22"/>
          <w:highlight w:val="lightGray"/>
        </w:rPr>
        <w:t>AMCHAM MEMBER COMPANY NAME</w:t>
      </w:r>
      <w:r w:rsidR="00903DDB" w:rsidRPr="00B91126">
        <w:rPr>
          <w:rFonts w:ascii="Aptos" w:hAnsi="Aptos" w:cstheme="majorHAnsi"/>
          <w:bCs/>
          <w:iCs/>
          <w:sz w:val="22"/>
          <w:highlight w:val="lightGray"/>
        </w:rPr>
        <w:t>]</w:t>
      </w:r>
      <w:r w:rsidR="00C50B90" w:rsidRPr="004F6FD5">
        <w:rPr>
          <w:rFonts w:ascii="Aptos" w:hAnsi="Aptos" w:cstheme="majorHAnsi"/>
          <w:bCs/>
          <w:iCs/>
          <w:sz w:val="22"/>
        </w:rPr>
        <w:t xml:space="preserve"> </w:t>
      </w:r>
      <w:r w:rsidRPr="004F6FD5">
        <w:rPr>
          <w:rFonts w:ascii="Aptos" w:hAnsi="Aptos" w:cstheme="majorHAnsi"/>
          <w:bCs/>
          <w:iCs/>
          <w:sz w:val="22"/>
        </w:rPr>
        <w:t>will be elected</w:t>
      </w:r>
      <w:r w:rsidR="00714434" w:rsidRPr="004F6FD5">
        <w:rPr>
          <w:rFonts w:ascii="Aptos" w:hAnsi="Aptos" w:cstheme="majorHAnsi"/>
          <w:bCs/>
          <w:iCs/>
          <w:sz w:val="22"/>
        </w:rPr>
        <w:t xml:space="preserve"> a</w:t>
      </w:r>
      <w:r w:rsidR="00B90A08" w:rsidRPr="004F6FD5">
        <w:rPr>
          <w:rFonts w:ascii="Aptos" w:hAnsi="Aptos" w:cstheme="majorHAnsi"/>
          <w:bCs/>
          <w:iCs/>
          <w:sz w:val="22"/>
        </w:rPr>
        <w:t>s</w:t>
      </w:r>
      <w:r w:rsidR="00714434" w:rsidRPr="004F6FD5">
        <w:rPr>
          <w:rFonts w:ascii="Aptos" w:hAnsi="Aptos" w:cstheme="majorHAnsi"/>
          <w:bCs/>
          <w:iCs/>
          <w:sz w:val="22"/>
        </w:rPr>
        <w:t xml:space="preserve"> member of the AmCham Board of Directors</w:t>
      </w:r>
      <w:r w:rsidR="00812AA7" w:rsidRPr="004F6FD5">
        <w:rPr>
          <w:rFonts w:ascii="Aptos" w:hAnsi="Aptos" w:cstheme="majorHAnsi"/>
          <w:bCs/>
          <w:iCs/>
          <w:sz w:val="22"/>
        </w:rPr>
        <w:t xml:space="preserve"> through</w:t>
      </w:r>
      <w:r w:rsidR="00714434" w:rsidRPr="004F6FD5">
        <w:rPr>
          <w:rFonts w:ascii="Aptos" w:hAnsi="Aptos" w:cstheme="majorHAnsi"/>
          <w:bCs/>
          <w:iCs/>
          <w:sz w:val="22"/>
        </w:rPr>
        <w:t xml:space="preserve"> </w:t>
      </w:r>
      <w:r w:rsidR="002756D6" w:rsidRPr="004F6FD5">
        <w:rPr>
          <w:rFonts w:ascii="Aptos" w:hAnsi="Aptos" w:cstheme="majorHAnsi"/>
          <w:bCs/>
          <w:iCs/>
          <w:sz w:val="22"/>
        </w:rPr>
        <w:t xml:space="preserve">the </w:t>
      </w:r>
      <w:r w:rsidR="00714434" w:rsidRPr="004F6FD5">
        <w:rPr>
          <w:rFonts w:ascii="Aptos" w:hAnsi="Aptos" w:cstheme="majorHAnsi"/>
          <w:bCs/>
          <w:iCs/>
          <w:sz w:val="22"/>
        </w:rPr>
        <w:t>AmCham</w:t>
      </w:r>
      <w:r w:rsidR="002756D6" w:rsidRPr="004F6FD5">
        <w:rPr>
          <w:rFonts w:ascii="Aptos" w:hAnsi="Aptos" w:cstheme="majorHAnsi"/>
          <w:bCs/>
          <w:iCs/>
          <w:sz w:val="22"/>
        </w:rPr>
        <w:t xml:space="preserve"> 202</w:t>
      </w:r>
      <w:r w:rsidR="00F34E5D">
        <w:rPr>
          <w:rFonts w:ascii="Aptos" w:hAnsi="Aptos" w:cstheme="majorHAnsi"/>
          <w:bCs/>
          <w:iCs/>
          <w:sz w:val="22"/>
        </w:rPr>
        <w:t>6</w:t>
      </w:r>
      <w:r w:rsidR="00903DDB" w:rsidRPr="004F6FD5">
        <w:rPr>
          <w:rFonts w:ascii="Aptos" w:hAnsi="Aptos" w:cstheme="majorHAnsi"/>
          <w:bCs/>
          <w:iCs/>
          <w:sz w:val="22"/>
        </w:rPr>
        <w:t xml:space="preserve"> General </w:t>
      </w:r>
      <w:r w:rsidR="00FC363D" w:rsidRPr="004F6FD5">
        <w:rPr>
          <w:rFonts w:ascii="Aptos" w:hAnsi="Aptos" w:cstheme="majorHAnsi"/>
          <w:bCs/>
          <w:iCs/>
          <w:sz w:val="22"/>
        </w:rPr>
        <w:t>Meeting</w:t>
      </w:r>
      <w:r w:rsidRPr="004F6FD5">
        <w:rPr>
          <w:rFonts w:ascii="Aptos" w:hAnsi="Aptos" w:cstheme="majorHAnsi"/>
          <w:bCs/>
          <w:iCs/>
          <w:sz w:val="22"/>
        </w:rPr>
        <w:t xml:space="preserve">. </w:t>
      </w:r>
    </w:p>
    <w:p w14:paraId="5710521B" w14:textId="17DD6458" w:rsidR="00AA2B23" w:rsidRPr="004F6FD5" w:rsidRDefault="00C61875" w:rsidP="00FC363D">
      <w:pPr>
        <w:pStyle w:val="ListParagraph"/>
        <w:numPr>
          <w:ilvl w:val="0"/>
          <w:numId w:val="4"/>
        </w:numPr>
        <w:jc w:val="both"/>
        <w:rPr>
          <w:rFonts w:ascii="Aptos" w:hAnsi="Aptos" w:cstheme="majorHAnsi"/>
          <w:bCs/>
          <w:iCs/>
          <w:sz w:val="22"/>
        </w:rPr>
      </w:pPr>
      <w:r w:rsidRPr="004F6FD5">
        <w:rPr>
          <w:rFonts w:ascii="Aptos" w:hAnsi="Aptos" w:cstheme="majorHAnsi"/>
          <w:bCs/>
          <w:iCs/>
          <w:sz w:val="22"/>
        </w:rPr>
        <w:t>e</w:t>
      </w:r>
      <w:r w:rsidR="00F473DD" w:rsidRPr="004F6FD5">
        <w:rPr>
          <w:rFonts w:ascii="Aptos" w:hAnsi="Aptos" w:cstheme="majorHAnsi"/>
          <w:bCs/>
          <w:iCs/>
          <w:sz w:val="22"/>
        </w:rPr>
        <w:t>xercise</w:t>
      </w:r>
      <w:r w:rsidRPr="004F6FD5">
        <w:rPr>
          <w:rFonts w:ascii="Aptos" w:hAnsi="Aptos" w:cstheme="majorHAnsi"/>
          <w:bCs/>
          <w:iCs/>
          <w:sz w:val="22"/>
        </w:rPr>
        <w:t xml:space="preserve"> and fulfill</w:t>
      </w:r>
      <w:r w:rsidR="00F473DD" w:rsidRPr="004F6FD5">
        <w:rPr>
          <w:rFonts w:ascii="Aptos" w:hAnsi="Aptos" w:cstheme="majorHAnsi"/>
          <w:bCs/>
          <w:iCs/>
          <w:sz w:val="22"/>
        </w:rPr>
        <w:t xml:space="preserve"> in the name and on behalf of </w:t>
      </w:r>
      <w:r w:rsidR="00903DDB" w:rsidRPr="00B91126">
        <w:rPr>
          <w:rFonts w:ascii="Aptos" w:hAnsi="Aptos" w:cstheme="majorHAnsi"/>
          <w:bCs/>
          <w:iCs/>
          <w:sz w:val="22"/>
          <w:highlight w:val="lightGray"/>
        </w:rPr>
        <w:t>[</w:t>
      </w:r>
      <w:r w:rsidR="00037D21" w:rsidRPr="00B91126">
        <w:rPr>
          <w:rFonts w:ascii="Aptos" w:hAnsi="Aptos" w:cstheme="majorHAnsi"/>
          <w:bCs/>
          <w:iCs/>
          <w:sz w:val="22"/>
          <w:highlight w:val="lightGray"/>
        </w:rPr>
        <w:t>AMCHAM MEMBER COMPANY NAME</w:t>
      </w:r>
      <w:r w:rsidR="00903DDB" w:rsidRPr="00B91126">
        <w:rPr>
          <w:rFonts w:ascii="Aptos" w:hAnsi="Aptos" w:cstheme="majorHAnsi"/>
          <w:bCs/>
          <w:iCs/>
          <w:sz w:val="22"/>
          <w:highlight w:val="lightGray"/>
        </w:rPr>
        <w:t>]</w:t>
      </w:r>
      <w:r w:rsidR="00261302" w:rsidRPr="004F6FD5">
        <w:rPr>
          <w:rFonts w:ascii="Aptos" w:hAnsi="Aptos" w:cstheme="majorHAnsi"/>
          <w:bCs/>
          <w:iCs/>
          <w:sz w:val="22"/>
        </w:rPr>
        <w:t xml:space="preserve"> </w:t>
      </w:r>
      <w:r w:rsidR="00F473DD" w:rsidRPr="004F6FD5">
        <w:rPr>
          <w:rFonts w:ascii="Aptos" w:hAnsi="Aptos" w:cstheme="majorHAnsi"/>
          <w:bCs/>
          <w:iCs/>
          <w:sz w:val="22"/>
        </w:rPr>
        <w:t>all the rights</w:t>
      </w:r>
      <w:r w:rsidRPr="004F6FD5">
        <w:rPr>
          <w:rFonts w:ascii="Aptos" w:hAnsi="Aptos" w:cstheme="majorHAnsi"/>
          <w:bCs/>
          <w:iCs/>
          <w:sz w:val="22"/>
        </w:rPr>
        <w:t>,</w:t>
      </w:r>
      <w:r w:rsidR="00F473DD" w:rsidRPr="004F6FD5">
        <w:rPr>
          <w:rFonts w:ascii="Aptos" w:hAnsi="Aptos" w:cstheme="majorHAnsi"/>
          <w:bCs/>
          <w:iCs/>
          <w:sz w:val="22"/>
        </w:rPr>
        <w:t xml:space="preserve"> obligations</w:t>
      </w:r>
      <w:r w:rsidR="00C75A61" w:rsidRPr="004F6FD5">
        <w:rPr>
          <w:rFonts w:ascii="Aptos" w:hAnsi="Aptos" w:cstheme="majorHAnsi"/>
          <w:bCs/>
          <w:iCs/>
          <w:sz w:val="22"/>
        </w:rPr>
        <w:t>, roles and responsibilities</w:t>
      </w:r>
      <w:r w:rsidR="00F473DD" w:rsidRPr="004F6FD5">
        <w:rPr>
          <w:rFonts w:ascii="Aptos" w:hAnsi="Aptos" w:cstheme="majorHAnsi"/>
          <w:bCs/>
          <w:iCs/>
          <w:sz w:val="22"/>
        </w:rPr>
        <w:t xml:space="preserve"> arising from the </w:t>
      </w:r>
      <w:r w:rsidR="00C75A61" w:rsidRPr="004F6FD5">
        <w:rPr>
          <w:rFonts w:ascii="Aptos" w:hAnsi="Aptos" w:cstheme="majorHAnsi"/>
          <w:bCs/>
          <w:iCs/>
          <w:sz w:val="22"/>
        </w:rPr>
        <w:t>position</w:t>
      </w:r>
      <w:r w:rsidR="00DA334A" w:rsidRPr="004F6FD5">
        <w:rPr>
          <w:rFonts w:ascii="Aptos" w:hAnsi="Aptos" w:cstheme="majorHAnsi"/>
          <w:bCs/>
          <w:iCs/>
          <w:sz w:val="22"/>
        </w:rPr>
        <w:t xml:space="preserve"> as member of</w:t>
      </w:r>
      <w:r w:rsidR="00F473DD" w:rsidRPr="004F6FD5">
        <w:rPr>
          <w:rFonts w:ascii="Aptos" w:hAnsi="Aptos" w:cstheme="majorHAnsi"/>
          <w:bCs/>
          <w:iCs/>
          <w:sz w:val="22"/>
        </w:rPr>
        <w:t xml:space="preserve"> AmCham Board of Directors, in accordance with the provisions of the AmCham </w:t>
      </w:r>
      <w:r w:rsidR="00905432" w:rsidRPr="004F6FD5">
        <w:rPr>
          <w:rFonts w:ascii="Aptos" w:hAnsi="Aptos" w:cstheme="majorHAnsi"/>
          <w:bCs/>
          <w:iCs/>
          <w:sz w:val="22"/>
        </w:rPr>
        <w:t>Statute</w:t>
      </w:r>
      <w:r w:rsidR="00CE1660" w:rsidRPr="004F6FD5">
        <w:rPr>
          <w:rFonts w:ascii="Aptos" w:hAnsi="Aptos" w:cstheme="majorHAnsi"/>
          <w:bCs/>
          <w:iCs/>
          <w:sz w:val="22"/>
        </w:rPr>
        <w:t>s</w:t>
      </w:r>
      <w:r w:rsidR="003168FA" w:rsidRPr="004F6FD5">
        <w:rPr>
          <w:rFonts w:ascii="Aptos" w:hAnsi="Aptos" w:cstheme="majorHAnsi"/>
          <w:bCs/>
          <w:iCs/>
          <w:sz w:val="22"/>
        </w:rPr>
        <w:t>, as follows:</w:t>
      </w:r>
    </w:p>
    <w:p w14:paraId="502D750C" w14:textId="14451CE3" w:rsidR="003168FA" w:rsidRPr="00D438E5" w:rsidRDefault="003168FA" w:rsidP="003168FA">
      <w:pPr>
        <w:pStyle w:val="ListParagraph"/>
        <w:numPr>
          <w:ilvl w:val="0"/>
          <w:numId w:val="5"/>
        </w:numPr>
        <w:jc w:val="both"/>
        <w:rPr>
          <w:rFonts w:ascii="Aptos" w:hAnsi="Aptos" w:cstheme="majorHAnsi"/>
          <w:bCs/>
          <w:iCs/>
          <w:sz w:val="22"/>
        </w:rPr>
      </w:pPr>
      <w:r w:rsidRPr="00D438E5">
        <w:rPr>
          <w:rFonts w:ascii="Aptos" w:hAnsi="Aptos" w:cstheme="majorHAnsi"/>
          <w:bCs/>
          <w:iCs/>
          <w:sz w:val="22"/>
        </w:rPr>
        <w:t>The Proxy shall have full authority to represent [</w:t>
      </w:r>
      <w:r w:rsidR="0003284B" w:rsidRPr="00D438E5">
        <w:rPr>
          <w:rFonts w:ascii="Aptos" w:hAnsi="Aptos" w:cstheme="majorHAnsi"/>
          <w:bCs/>
          <w:iCs/>
          <w:sz w:val="22"/>
          <w:highlight w:val="lightGray"/>
        </w:rPr>
        <w:t>AMCHAM MEMBER COMPANY NAME</w:t>
      </w:r>
      <w:r w:rsidRPr="00D438E5">
        <w:rPr>
          <w:rFonts w:ascii="Aptos" w:hAnsi="Aptos" w:cstheme="majorHAnsi"/>
          <w:bCs/>
          <w:iCs/>
          <w:sz w:val="22"/>
          <w:highlight w:val="lightGray"/>
        </w:rPr>
        <w:t>]</w:t>
      </w:r>
      <w:r w:rsidRPr="00D438E5">
        <w:rPr>
          <w:rFonts w:ascii="Aptos" w:hAnsi="Aptos" w:cstheme="majorHAnsi"/>
          <w:bCs/>
          <w:iCs/>
          <w:sz w:val="22"/>
        </w:rPr>
        <w:t xml:space="preserve"> </w:t>
      </w:r>
      <w:r w:rsidR="00C16DFC" w:rsidRPr="00D438E5">
        <w:rPr>
          <w:rFonts w:ascii="Aptos" w:hAnsi="Aptos" w:cstheme="majorHAnsi"/>
          <w:bCs/>
          <w:iCs/>
          <w:sz w:val="22"/>
        </w:rPr>
        <w:t>in</w:t>
      </w:r>
      <w:r w:rsidRPr="00D438E5">
        <w:rPr>
          <w:rFonts w:ascii="Aptos" w:hAnsi="Aptos" w:cstheme="majorHAnsi"/>
          <w:bCs/>
          <w:iCs/>
          <w:sz w:val="22"/>
        </w:rPr>
        <w:t xml:space="preserve"> the Board of Directors;</w:t>
      </w:r>
    </w:p>
    <w:p w14:paraId="46CF7350" w14:textId="160E9970" w:rsidR="003168FA" w:rsidRPr="00D438E5" w:rsidRDefault="003168FA" w:rsidP="003168FA">
      <w:pPr>
        <w:pStyle w:val="ListParagraph"/>
        <w:numPr>
          <w:ilvl w:val="0"/>
          <w:numId w:val="5"/>
        </w:numPr>
        <w:jc w:val="both"/>
        <w:rPr>
          <w:rFonts w:ascii="Aptos" w:hAnsi="Aptos" w:cstheme="majorHAnsi"/>
          <w:bCs/>
          <w:iCs/>
          <w:sz w:val="22"/>
        </w:rPr>
      </w:pPr>
      <w:r w:rsidRPr="00D438E5">
        <w:rPr>
          <w:rFonts w:ascii="Aptos" w:hAnsi="Aptos" w:cstheme="majorHAnsi"/>
          <w:bCs/>
          <w:iCs/>
          <w:sz w:val="22"/>
        </w:rPr>
        <w:t xml:space="preserve">The Proxy is entitled to represent </w:t>
      </w:r>
      <w:r w:rsidR="004F6FD5" w:rsidRPr="00D438E5">
        <w:rPr>
          <w:rFonts w:ascii="Aptos" w:hAnsi="Aptos" w:cstheme="majorHAnsi"/>
          <w:bCs/>
          <w:iCs/>
          <w:sz w:val="22"/>
        </w:rPr>
        <w:t>AmCham</w:t>
      </w:r>
      <w:r w:rsidRPr="00D438E5">
        <w:rPr>
          <w:rFonts w:ascii="Aptos" w:hAnsi="Aptos" w:cstheme="majorHAnsi"/>
          <w:bCs/>
          <w:iCs/>
          <w:sz w:val="22"/>
        </w:rPr>
        <w:t xml:space="preserve"> in public statements, without the need to obtain permission from </w:t>
      </w:r>
      <w:r w:rsidRPr="00D438E5">
        <w:rPr>
          <w:rFonts w:ascii="Aptos" w:hAnsi="Aptos" w:cstheme="majorHAnsi"/>
          <w:bCs/>
          <w:iCs/>
          <w:sz w:val="22"/>
          <w:highlight w:val="lightGray"/>
        </w:rPr>
        <w:t>[</w:t>
      </w:r>
      <w:r w:rsidR="0003284B" w:rsidRPr="00D438E5">
        <w:rPr>
          <w:rFonts w:ascii="Aptos" w:hAnsi="Aptos" w:cstheme="majorHAnsi"/>
          <w:bCs/>
          <w:iCs/>
          <w:sz w:val="22"/>
          <w:highlight w:val="lightGray"/>
        </w:rPr>
        <w:t>AMCHAM MEMBER COMPANY NAME</w:t>
      </w:r>
      <w:r w:rsidRPr="00D438E5">
        <w:rPr>
          <w:rFonts w:ascii="Aptos" w:hAnsi="Aptos" w:cstheme="majorHAnsi"/>
          <w:bCs/>
          <w:iCs/>
          <w:sz w:val="22"/>
          <w:highlight w:val="lightGray"/>
        </w:rPr>
        <w:t>];</w:t>
      </w:r>
    </w:p>
    <w:p w14:paraId="684980EA" w14:textId="723268FB" w:rsidR="003168FA" w:rsidRPr="004F6FD5" w:rsidRDefault="003168FA" w:rsidP="003168FA">
      <w:pPr>
        <w:pStyle w:val="ListParagraph"/>
        <w:numPr>
          <w:ilvl w:val="0"/>
          <w:numId w:val="5"/>
        </w:numPr>
        <w:jc w:val="both"/>
        <w:rPr>
          <w:rFonts w:ascii="Aptos" w:hAnsi="Aptos" w:cstheme="majorHAnsi"/>
          <w:bCs/>
          <w:iCs/>
          <w:sz w:val="22"/>
        </w:rPr>
      </w:pPr>
      <w:r w:rsidRPr="004F6FD5">
        <w:rPr>
          <w:rFonts w:ascii="Aptos" w:hAnsi="Aptos" w:cstheme="majorHAnsi"/>
          <w:bCs/>
          <w:iCs/>
          <w:sz w:val="22"/>
        </w:rPr>
        <w:t xml:space="preserve">The Proxy is allowed to allocate the resources of </w:t>
      </w:r>
      <w:r w:rsidRPr="00B91126">
        <w:rPr>
          <w:rFonts w:ascii="Aptos" w:hAnsi="Aptos" w:cstheme="majorHAnsi"/>
          <w:bCs/>
          <w:iCs/>
          <w:sz w:val="22"/>
          <w:highlight w:val="lightGray"/>
        </w:rPr>
        <w:t>[</w:t>
      </w:r>
      <w:r w:rsidR="0003284B" w:rsidRPr="00B91126">
        <w:rPr>
          <w:rFonts w:ascii="Aptos" w:hAnsi="Aptos" w:cstheme="majorHAnsi"/>
          <w:bCs/>
          <w:iCs/>
          <w:sz w:val="22"/>
          <w:highlight w:val="lightGray"/>
        </w:rPr>
        <w:t>AMCHAM MEMBER COMPANY NAME</w:t>
      </w:r>
      <w:r w:rsidRPr="00B91126">
        <w:rPr>
          <w:rFonts w:ascii="Aptos" w:hAnsi="Aptos" w:cstheme="majorHAnsi"/>
          <w:bCs/>
          <w:iCs/>
          <w:sz w:val="22"/>
          <w:highlight w:val="lightGray"/>
        </w:rPr>
        <w:t>]</w:t>
      </w:r>
      <w:r w:rsidRPr="004F6FD5">
        <w:rPr>
          <w:rFonts w:ascii="Aptos" w:hAnsi="Aptos" w:cstheme="majorHAnsi"/>
          <w:bCs/>
          <w:iCs/>
          <w:sz w:val="22"/>
        </w:rPr>
        <w:t xml:space="preserve"> to support the Am</w:t>
      </w:r>
      <w:r w:rsidR="00CE1660" w:rsidRPr="004F6FD5">
        <w:rPr>
          <w:rFonts w:ascii="Aptos" w:hAnsi="Aptos" w:cstheme="majorHAnsi"/>
          <w:bCs/>
          <w:iCs/>
          <w:sz w:val="22"/>
        </w:rPr>
        <w:t>C</w:t>
      </w:r>
      <w:r w:rsidRPr="004F6FD5">
        <w:rPr>
          <w:rFonts w:ascii="Aptos" w:hAnsi="Aptos" w:cstheme="majorHAnsi"/>
          <w:bCs/>
          <w:iCs/>
          <w:sz w:val="22"/>
        </w:rPr>
        <w:t>ham’s objectives and initiatives.</w:t>
      </w:r>
    </w:p>
    <w:p w14:paraId="1D3E04BD" w14:textId="77777777" w:rsidR="00905432" w:rsidRPr="004F6FD5" w:rsidRDefault="00905432" w:rsidP="008F369D">
      <w:pPr>
        <w:tabs>
          <w:tab w:val="left" w:pos="709"/>
        </w:tabs>
        <w:jc w:val="both"/>
        <w:rPr>
          <w:rFonts w:ascii="Aptos" w:hAnsi="Aptos" w:cstheme="majorHAnsi"/>
          <w:bCs/>
          <w:iCs/>
          <w:sz w:val="22"/>
        </w:rPr>
      </w:pPr>
    </w:p>
    <w:p w14:paraId="4E8BF064" w14:textId="4982DD6C" w:rsidR="00CE1660" w:rsidRPr="004F6FD5" w:rsidRDefault="003814A1" w:rsidP="00CE1660">
      <w:pPr>
        <w:tabs>
          <w:tab w:val="left" w:pos="709"/>
        </w:tabs>
        <w:jc w:val="both"/>
        <w:rPr>
          <w:rFonts w:ascii="Aptos" w:hAnsi="Aptos" w:cstheme="majorHAnsi"/>
          <w:bCs/>
          <w:iCs/>
          <w:sz w:val="22"/>
        </w:rPr>
      </w:pPr>
      <w:r w:rsidRPr="004F6FD5">
        <w:rPr>
          <w:rFonts w:ascii="Aptos" w:hAnsi="Aptos" w:cstheme="majorHAnsi"/>
          <w:bCs/>
          <w:iCs/>
          <w:sz w:val="22"/>
        </w:rPr>
        <w:t>I</w:t>
      </w:r>
      <w:r w:rsidR="00FC363D" w:rsidRPr="004F6FD5">
        <w:rPr>
          <w:rFonts w:ascii="Aptos" w:hAnsi="Aptos" w:cstheme="majorHAnsi"/>
          <w:bCs/>
          <w:iCs/>
          <w:sz w:val="22"/>
        </w:rPr>
        <w:t xml:space="preserve">t is hereby </w:t>
      </w:r>
      <w:r w:rsidR="009B3906" w:rsidRPr="004F6FD5">
        <w:rPr>
          <w:rFonts w:ascii="Aptos" w:hAnsi="Aptos" w:cstheme="majorHAnsi"/>
          <w:bCs/>
          <w:iCs/>
          <w:sz w:val="22"/>
        </w:rPr>
        <w:t>stated</w:t>
      </w:r>
      <w:r w:rsidR="00FC363D" w:rsidRPr="004F6FD5">
        <w:rPr>
          <w:rFonts w:ascii="Aptos" w:hAnsi="Aptos" w:cstheme="majorHAnsi"/>
          <w:bCs/>
          <w:iCs/>
          <w:sz w:val="22"/>
        </w:rPr>
        <w:t xml:space="preserve"> </w:t>
      </w:r>
      <w:r w:rsidRPr="004F6FD5">
        <w:rPr>
          <w:rFonts w:ascii="Aptos" w:hAnsi="Aptos" w:cstheme="majorHAnsi"/>
          <w:bCs/>
          <w:iCs/>
          <w:sz w:val="22"/>
        </w:rPr>
        <w:t xml:space="preserve">through this Power of Attorney </w:t>
      </w:r>
      <w:r w:rsidR="00FC363D" w:rsidRPr="004F6FD5">
        <w:rPr>
          <w:rFonts w:ascii="Aptos" w:hAnsi="Aptos" w:cstheme="majorHAnsi"/>
          <w:bCs/>
          <w:iCs/>
          <w:sz w:val="22"/>
        </w:rPr>
        <w:t>that the Proxy</w:t>
      </w:r>
      <w:r w:rsidR="00D46563" w:rsidRPr="004F6FD5">
        <w:rPr>
          <w:rFonts w:ascii="Aptos" w:hAnsi="Aptos" w:cstheme="majorHAnsi"/>
          <w:bCs/>
          <w:iCs/>
          <w:sz w:val="22"/>
        </w:rPr>
        <w:t xml:space="preserve"> holds a</w:t>
      </w:r>
      <w:r w:rsidR="00BB14FA" w:rsidRPr="004F6FD5">
        <w:rPr>
          <w:rFonts w:ascii="Aptos" w:hAnsi="Aptos" w:cstheme="majorHAnsi"/>
          <w:bCs/>
          <w:iCs/>
          <w:sz w:val="22"/>
        </w:rPr>
        <w:t xml:space="preserve"> </w:t>
      </w:r>
      <w:r w:rsidR="00BB14FA" w:rsidRPr="00AE680B">
        <w:rPr>
          <w:rFonts w:ascii="Aptos" w:hAnsi="Aptos" w:cstheme="majorHAnsi"/>
          <w:b/>
          <w:iCs/>
          <w:sz w:val="22"/>
        </w:rPr>
        <w:t>top</w:t>
      </w:r>
      <w:r w:rsidR="00D46563" w:rsidRPr="00AE680B">
        <w:rPr>
          <w:rFonts w:ascii="Aptos" w:hAnsi="Aptos" w:cstheme="majorHAnsi"/>
          <w:b/>
          <w:iCs/>
          <w:sz w:val="22"/>
        </w:rPr>
        <w:t xml:space="preserve"> management position</w:t>
      </w:r>
      <w:r w:rsidR="00D46563" w:rsidRPr="004F6FD5">
        <w:rPr>
          <w:rFonts w:ascii="Aptos" w:hAnsi="Aptos" w:cstheme="majorHAnsi"/>
          <w:bCs/>
          <w:iCs/>
          <w:sz w:val="22"/>
        </w:rPr>
        <w:t xml:space="preserve"> at the level of</w:t>
      </w:r>
      <w:r w:rsidR="00616F15" w:rsidRPr="004F6FD5">
        <w:rPr>
          <w:rFonts w:ascii="Aptos" w:hAnsi="Aptos" w:cstheme="majorHAnsi"/>
          <w:bCs/>
          <w:iCs/>
          <w:sz w:val="22"/>
        </w:rPr>
        <w:t xml:space="preserve"> </w:t>
      </w:r>
      <w:r w:rsidR="00616F15" w:rsidRPr="00B91126">
        <w:rPr>
          <w:rFonts w:ascii="Aptos" w:hAnsi="Aptos" w:cstheme="majorHAnsi"/>
          <w:bCs/>
          <w:iCs/>
          <w:sz w:val="22"/>
          <w:highlight w:val="lightGray"/>
        </w:rPr>
        <w:t>[AMCHAM MEMBER COMPANY NAME]</w:t>
      </w:r>
      <w:r w:rsidR="00D46563" w:rsidRPr="00B91126">
        <w:rPr>
          <w:rFonts w:ascii="Aptos" w:hAnsi="Aptos" w:cstheme="majorHAnsi"/>
          <w:bCs/>
          <w:iCs/>
          <w:sz w:val="22"/>
          <w:highlight w:val="lightGray"/>
        </w:rPr>
        <w:t>,</w:t>
      </w:r>
      <w:r w:rsidR="00D46563" w:rsidRPr="004F6FD5">
        <w:rPr>
          <w:rFonts w:ascii="Aptos" w:hAnsi="Aptos" w:cstheme="majorHAnsi"/>
          <w:bCs/>
          <w:iCs/>
          <w:sz w:val="22"/>
        </w:rPr>
        <w:t xml:space="preserve"> in his capacity of</w:t>
      </w:r>
      <w:r w:rsidR="00A223E2" w:rsidRPr="004F6FD5">
        <w:rPr>
          <w:rFonts w:ascii="Aptos" w:hAnsi="Aptos" w:cstheme="majorHAnsi"/>
          <w:bCs/>
          <w:iCs/>
          <w:sz w:val="22"/>
        </w:rPr>
        <w:t xml:space="preserve"> </w:t>
      </w:r>
      <w:r w:rsidR="00A223E2" w:rsidRPr="00B91126">
        <w:rPr>
          <w:rFonts w:ascii="Aptos" w:hAnsi="Aptos" w:cstheme="majorHAnsi"/>
          <w:sz w:val="22"/>
          <w:highlight w:val="lightGray"/>
        </w:rPr>
        <w:t>[POSITION HELD BY DESIGNATED REPRESENTATIVE]</w:t>
      </w:r>
      <w:r w:rsidR="00D46563" w:rsidRPr="004F6FD5">
        <w:rPr>
          <w:rFonts w:ascii="Aptos" w:hAnsi="Aptos" w:cstheme="majorHAnsi"/>
          <w:bCs/>
          <w:iCs/>
          <w:sz w:val="22"/>
        </w:rPr>
        <w:t xml:space="preserve">, </w:t>
      </w:r>
      <w:r w:rsidR="00BA101F" w:rsidRPr="004F6FD5">
        <w:rPr>
          <w:rFonts w:ascii="Aptos" w:eastAsia="Calibri" w:hAnsi="Aptos" w:cs="Times New Roman"/>
          <w:noProof/>
          <w:sz w:val="22"/>
          <w:lang w:val="ro-RO"/>
        </w:rPr>
        <w:t>being</w:t>
      </w:r>
      <w:r w:rsidR="00BA101F" w:rsidRPr="004F6FD5">
        <w:rPr>
          <w:rFonts w:ascii="Aptos" w:eastAsia="Calibri" w:hAnsi="Aptos" w:cs="Times New Roman"/>
          <w:bCs/>
          <w:noProof/>
          <w:sz w:val="22"/>
          <w:lang w:val="ro-RO"/>
        </w:rPr>
        <w:t xml:space="preserve"> authorized to represent the </w:t>
      </w:r>
      <w:r w:rsidR="00BA101F" w:rsidRPr="00B91126">
        <w:rPr>
          <w:rFonts w:ascii="Aptos" w:eastAsia="Calibri" w:hAnsi="Aptos" w:cs="Calibri Light"/>
          <w:bCs/>
          <w:iCs/>
          <w:noProof/>
          <w:sz w:val="22"/>
          <w:highlight w:val="lightGray"/>
          <w:lang w:val="ro-RO"/>
        </w:rPr>
        <w:t>[AMCHAM MEMBER COMPANY NAME]</w:t>
      </w:r>
      <w:r w:rsidR="00BA101F" w:rsidRPr="004F6FD5">
        <w:rPr>
          <w:rFonts w:ascii="Aptos" w:eastAsia="Calibri" w:hAnsi="Aptos" w:cs="Calibri Light"/>
          <w:b/>
          <w:iCs/>
          <w:noProof/>
          <w:sz w:val="22"/>
          <w:lang w:val="ro-RO"/>
        </w:rPr>
        <w:t xml:space="preserve"> </w:t>
      </w:r>
      <w:r w:rsidR="00BA101F" w:rsidRPr="004F6FD5">
        <w:rPr>
          <w:rFonts w:ascii="Aptos" w:eastAsia="Calibri" w:hAnsi="Aptos" w:cs="Times New Roman"/>
          <w:bCs/>
          <w:noProof/>
          <w:sz w:val="22"/>
          <w:lang w:val="ro-RO"/>
        </w:rPr>
        <w:t xml:space="preserve">in all matters related to </w:t>
      </w:r>
      <w:r w:rsidR="00BA101F" w:rsidRPr="004F6FD5">
        <w:rPr>
          <w:rFonts w:ascii="Aptos" w:eastAsia="Calibri" w:hAnsi="Aptos" w:cs="Times New Roman"/>
          <w:noProof/>
          <w:sz w:val="22"/>
          <w:lang w:val="ro-RO"/>
        </w:rPr>
        <w:t>Am</w:t>
      </w:r>
      <w:r w:rsidR="00DA4C9A" w:rsidRPr="004F6FD5">
        <w:rPr>
          <w:rFonts w:ascii="Aptos" w:eastAsia="Calibri" w:hAnsi="Aptos" w:cs="Times New Roman"/>
          <w:noProof/>
          <w:sz w:val="22"/>
          <w:lang w:val="ro-RO"/>
        </w:rPr>
        <w:t>C</w:t>
      </w:r>
      <w:r w:rsidR="00BA101F" w:rsidRPr="004F6FD5">
        <w:rPr>
          <w:rFonts w:ascii="Aptos" w:eastAsia="Calibri" w:hAnsi="Aptos" w:cs="Times New Roman"/>
          <w:noProof/>
          <w:sz w:val="22"/>
          <w:lang w:val="ro-RO"/>
        </w:rPr>
        <w:t>ham</w:t>
      </w:r>
      <w:r w:rsidR="00555FE0" w:rsidRPr="004F6FD5">
        <w:rPr>
          <w:rFonts w:ascii="Aptos" w:eastAsia="Calibri" w:hAnsi="Aptos" w:cs="Times New Roman"/>
          <w:bCs/>
          <w:noProof/>
          <w:sz w:val="22"/>
          <w:lang w:val="ro-RO"/>
        </w:rPr>
        <w:t xml:space="preserve">, and </w:t>
      </w:r>
      <w:r w:rsidR="00F86096" w:rsidRPr="004F6FD5">
        <w:rPr>
          <w:rFonts w:ascii="Aptos" w:eastAsia="Calibri" w:hAnsi="Aptos" w:cs="Times New Roman"/>
          <w:bCs/>
          <w:noProof/>
          <w:sz w:val="22"/>
          <w:lang w:val="ro-RO"/>
        </w:rPr>
        <w:t xml:space="preserve">that the Proxy </w:t>
      </w:r>
      <w:r w:rsidR="004F6FD5">
        <w:rPr>
          <w:rFonts w:ascii="Aptos" w:hAnsi="Aptos" w:cstheme="majorHAnsi"/>
          <w:bCs/>
          <w:iCs/>
          <w:sz w:val="22"/>
        </w:rPr>
        <w:t>fulfills</w:t>
      </w:r>
      <w:r w:rsidR="0033070F" w:rsidRPr="004F6FD5">
        <w:rPr>
          <w:rFonts w:ascii="Aptos" w:hAnsi="Aptos" w:cstheme="majorHAnsi"/>
          <w:bCs/>
          <w:iCs/>
          <w:sz w:val="22"/>
        </w:rPr>
        <w:t xml:space="preserve"> the eligibility conditions provided by </w:t>
      </w:r>
      <w:hyperlink r:id="rId11" w:history="1">
        <w:r w:rsidR="0033070F" w:rsidRPr="004F6FD5">
          <w:rPr>
            <w:rStyle w:val="Hyperlink"/>
            <w:rFonts w:ascii="Aptos" w:hAnsi="Aptos" w:cstheme="majorHAnsi"/>
            <w:bCs/>
            <w:iCs/>
            <w:sz w:val="22"/>
          </w:rPr>
          <w:t>Art. 33 para. (4) of the Am</w:t>
        </w:r>
        <w:r w:rsidR="00CE1660" w:rsidRPr="004F6FD5">
          <w:rPr>
            <w:rStyle w:val="Hyperlink"/>
            <w:rFonts w:ascii="Aptos" w:hAnsi="Aptos" w:cstheme="majorHAnsi"/>
            <w:bCs/>
            <w:iCs/>
            <w:sz w:val="22"/>
          </w:rPr>
          <w:t>C</w:t>
        </w:r>
        <w:r w:rsidR="0033070F" w:rsidRPr="004F6FD5">
          <w:rPr>
            <w:rStyle w:val="Hyperlink"/>
            <w:rFonts w:ascii="Aptos" w:hAnsi="Aptos" w:cstheme="majorHAnsi"/>
            <w:bCs/>
            <w:iCs/>
            <w:sz w:val="22"/>
          </w:rPr>
          <w:t>ham Statute</w:t>
        </w:r>
      </w:hyperlink>
      <w:r w:rsidR="0033070F" w:rsidRPr="004F6FD5">
        <w:rPr>
          <w:rFonts w:ascii="Aptos" w:hAnsi="Aptos" w:cstheme="majorHAnsi"/>
          <w:bCs/>
          <w:iCs/>
          <w:sz w:val="22"/>
        </w:rPr>
        <w:t>, in order to be appointed as a natural person representative within the Board of Directors of AmCham, as stated in the Nomination Form.</w:t>
      </w:r>
      <w:r w:rsidR="00B91126">
        <w:rPr>
          <w:rFonts w:ascii="Aptos" w:hAnsi="Aptos" w:cstheme="majorHAnsi"/>
          <w:bCs/>
          <w:iCs/>
          <w:sz w:val="22"/>
        </w:rPr>
        <w:t xml:space="preserve"> 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 xml:space="preserve">For the avoidance of </w:t>
      </w:r>
      <w:r w:rsidR="00CE1660" w:rsidRPr="004F6FD5">
        <w:rPr>
          <w:rFonts w:ascii="Aptos" w:eastAsia="Calibri" w:hAnsi="Aptos" w:cstheme="majorHAnsi"/>
          <w:noProof/>
          <w:sz w:val="22"/>
          <w:lang w:val="ro-RO"/>
        </w:rPr>
        <w:t>any</w:t>
      </w:r>
      <w:r w:rsidR="00CE1660" w:rsidRPr="004F6FD5">
        <w:rPr>
          <w:rFonts w:ascii="Aptos" w:eastAsia="Calibri" w:hAnsi="Aptos" w:cstheme="majorHAnsi"/>
          <w:b/>
          <w:bCs/>
          <w:noProof/>
          <w:sz w:val="22"/>
          <w:lang w:val="ro-RO"/>
        </w:rPr>
        <w:t xml:space="preserve"> 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>doubt</w:t>
      </w:r>
      <w:r w:rsidR="00CE1660" w:rsidRPr="004F6FD5">
        <w:rPr>
          <w:rFonts w:ascii="Aptos" w:eastAsia="Calibri" w:hAnsi="Aptos" w:cstheme="majorHAnsi"/>
          <w:noProof/>
          <w:sz w:val="22"/>
          <w:lang w:val="ro-RO"/>
        </w:rPr>
        <w:t>s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>, th</w:t>
      </w:r>
      <w:r w:rsidR="00CE1660" w:rsidRPr="004F6FD5">
        <w:rPr>
          <w:rFonts w:ascii="Aptos" w:eastAsia="Calibri" w:hAnsi="Aptos" w:cstheme="majorHAnsi"/>
          <w:noProof/>
          <w:sz w:val="22"/>
          <w:lang w:val="ro-RO"/>
        </w:rPr>
        <w:t>e term</w:t>
      </w:r>
      <w:r w:rsidR="00CE1660" w:rsidRPr="004F6FD5">
        <w:rPr>
          <w:rFonts w:ascii="Aptos" w:eastAsia="Calibri" w:hAnsi="Aptos" w:cstheme="majorHAnsi"/>
          <w:b/>
          <w:bCs/>
          <w:noProof/>
          <w:sz w:val="22"/>
          <w:lang w:val="ro-RO"/>
        </w:rPr>
        <w:t xml:space="preserve"> ”top management position”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 xml:space="preserve"> may refer to</w:t>
      </w:r>
      <w:r w:rsidR="00B91126">
        <w:rPr>
          <w:rFonts w:ascii="Aptos" w:eastAsia="Calibri" w:hAnsi="Aptos" w:cstheme="majorHAnsi"/>
          <w:bCs/>
          <w:noProof/>
          <w:sz w:val="22"/>
          <w:lang w:val="ro-RO"/>
        </w:rPr>
        <w:t xml:space="preserve"> </w:t>
      </w:r>
      <w:r w:rsidR="00CE1660" w:rsidRPr="00B91126">
        <w:rPr>
          <w:rFonts w:ascii="Aptos" w:eastAsia="Calibri" w:hAnsi="Aptos" w:cstheme="majorHAnsi"/>
          <w:bCs/>
          <w:noProof/>
          <w:sz w:val="22"/>
          <w:lang w:val="ro-RO"/>
        </w:rPr>
        <w:t xml:space="preserve">Chief Executive Officer (CEO), members of the main management structures 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 xml:space="preserve">or </w:t>
      </w:r>
      <w:r w:rsidR="00CE1660" w:rsidRPr="00340DDC">
        <w:rPr>
          <w:rFonts w:ascii="Aptos" w:eastAsia="Calibri" w:hAnsi="Aptos" w:cstheme="majorHAnsi"/>
          <w:bCs/>
          <w:noProof/>
          <w:sz w:val="22"/>
          <w:lang w:val="ro-RO"/>
        </w:rPr>
        <w:t>overseeing bodies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 xml:space="preserve"> such as the Directorate, Supervisory Board, Board of Directors, or other </w:t>
      </w:r>
      <w:r w:rsidR="00DA4C9A" w:rsidRPr="004F6FD5">
        <w:rPr>
          <w:rFonts w:ascii="Aptos" w:eastAsia="Calibri" w:hAnsi="Aptos" w:cstheme="majorHAnsi"/>
          <w:bCs/>
          <w:noProof/>
          <w:sz w:val="22"/>
          <w:lang w:val="ro-RO"/>
        </w:rPr>
        <w:t>equivalent structure</w:t>
      </w:r>
      <w:r w:rsidR="00CE1660" w:rsidRPr="004F6FD5">
        <w:rPr>
          <w:rFonts w:ascii="Aptos" w:eastAsia="Calibri" w:hAnsi="Aptos" w:cstheme="majorHAnsi"/>
          <w:bCs/>
          <w:noProof/>
          <w:sz w:val="22"/>
          <w:lang w:val="ro-RO"/>
        </w:rPr>
        <w:t xml:space="preserve"> responsible for the strategic direction and major decisions at the level of the company/legal entity. </w:t>
      </w:r>
    </w:p>
    <w:p w14:paraId="67B2C150" w14:textId="77777777" w:rsidR="00FC363D" w:rsidRPr="004F6FD5" w:rsidRDefault="00FC363D" w:rsidP="008F369D">
      <w:pPr>
        <w:tabs>
          <w:tab w:val="left" w:pos="709"/>
        </w:tabs>
        <w:jc w:val="both"/>
        <w:rPr>
          <w:rFonts w:ascii="Aptos" w:hAnsi="Aptos" w:cstheme="majorHAnsi"/>
          <w:bCs/>
          <w:iCs/>
          <w:sz w:val="22"/>
        </w:rPr>
      </w:pPr>
    </w:p>
    <w:p w14:paraId="47CF452E" w14:textId="32C27865" w:rsidR="008F369D" w:rsidRPr="004F6FD5" w:rsidRDefault="008F369D" w:rsidP="008F369D">
      <w:pPr>
        <w:jc w:val="both"/>
        <w:rPr>
          <w:rFonts w:ascii="Aptos" w:hAnsi="Aptos" w:cstheme="majorHAnsi"/>
          <w:bCs/>
          <w:iCs/>
          <w:sz w:val="22"/>
        </w:rPr>
      </w:pPr>
    </w:p>
    <w:p w14:paraId="1FF686A0" w14:textId="4FD9FDA9" w:rsidR="00C8499A" w:rsidRPr="004F6FD5" w:rsidRDefault="00C8499A" w:rsidP="008F369D">
      <w:pPr>
        <w:jc w:val="both"/>
        <w:rPr>
          <w:rFonts w:ascii="Aptos" w:hAnsi="Aptos" w:cstheme="majorHAnsi"/>
          <w:b/>
          <w:sz w:val="22"/>
        </w:rPr>
      </w:pPr>
      <w:r w:rsidRPr="00B91126">
        <w:rPr>
          <w:rFonts w:ascii="Aptos" w:hAnsi="Aptos" w:cstheme="majorHAnsi"/>
          <w:b/>
          <w:sz w:val="22"/>
          <w:highlight w:val="lightGray"/>
        </w:rPr>
        <w:t>[</w:t>
      </w:r>
      <w:r w:rsidR="007C4EA0" w:rsidRPr="00B91126">
        <w:rPr>
          <w:rFonts w:ascii="Aptos" w:hAnsi="Aptos" w:cstheme="majorHAnsi"/>
          <w:b/>
          <w:sz w:val="22"/>
          <w:highlight w:val="lightGray"/>
        </w:rPr>
        <w:t>Date</w:t>
      </w:r>
      <w:r w:rsidRPr="00B91126">
        <w:rPr>
          <w:rFonts w:ascii="Aptos" w:hAnsi="Aptos" w:cstheme="majorHAnsi"/>
          <w:b/>
          <w:sz w:val="22"/>
          <w:highlight w:val="lightGray"/>
        </w:rPr>
        <w:t>]</w:t>
      </w:r>
    </w:p>
    <w:p w14:paraId="7ADE4C19" w14:textId="77777777" w:rsidR="00C8499A" w:rsidRPr="004F6FD5" w:rsidRDefault="00C8499A" w:rsidP="008F369D">
      <w:pPr>
        <w:jc w:val="both"/>
        <w:rPr>
          <w:rFonts w:ascii="Aptos" w:hAnsi="Aptos" w:cstheme="majorHAnsi"/>
          <w:b/>
          <w:sz w:val="22"/>
        </w:rPr>
      </w:pPr>
    </w:p>
    <w:p w14:paraId="08F159AD" w14:textId="77777777" w:rsidR="00C8499A" w:rsidRPr="004F6FD5" w:rsidRDefault="00C8499A" w:rsidP="008F369D">
      <w:pPr>
        <w:jc w:val="both"/>
        <w:rPr>
          <w:rFonts w:ascii="Aptos" w:hAnsi="Aptos" w:cstheme="majorHAnsi"/>
          <w:b/>
          <w:iCs/>
          <w:sz w:val="22"/>
        </w:rPr>
      </w:pPr>
      <w:r w:rsidRPr="00B91126">
        <w:rPr>
          <w:rFonts w:ascii="Aptos" w:hAnsi="Aptos" w:cstheme="majorHAnsi"/>
          <w:b/>
          <w:iCs/>
          <w:sz w:val="22"/>
          <w:highlight w:val="lightGray"/>
        </w:rPr>
        <w:t>[AMCHAM MEMBER COMPANY NAME]</w:t>
      </w:r>
    </w:p>
    <w:p w14:paraId="0F164FAC" w14:textId="4B4E772D" w:rsidR="00DA520C" w:rsidRPr="004F6FD5" w:rsidRDefault="00C8499A" w:rsidP="008F369D">
      <w:pPr>
        <w:jc w:val="both"/>
        <w:rPr>
          <w:rFonts w:ascii="Aptos" w:hAnsi="Aptos" w:cstheme="majorHAnsi"/>
          <w:bCs/>
          <w:sz w:val="22"/>
        </w:rPr>
      </w:pPr>
      <w:r w:rsidRPr="004F6FD5">
        <w:rPr>
          <w:rFonts w:ascii="Aptos" w:hAnsi="Aptos" w:cstheme="majorHAnsi"/>
          <w:bCs/>
          <w:sz w:val="22"/>
        </w:rPr>
        <w:t xml:space="preserve">Represented by </w:t>
      </w:r>
      <w:r w:rsidRPr="00B91126">
        <w:rPr>
          <w:rFonts w:ascii="Aptos" w:hAnsi="Aptos" w:cstheme="majorHAnsi"/>
          <w:b/>
          <w:sz w:val="22"/>
          <w:highlight w:val="lightGray"/>
        </w:rPr>
        <w:t>[...]</w:t>
      </w:r>
      <w:r w:rsidRPr="004F6FD5">
        <w:rPr>
          <w:rFonts w:ascii="Aptos" w:hAnsi="Aptos" w:cstheme="majorHAnsi"/>
          <w:bCs/>
          <w:sz w:val="22"/>
        </w:rPr>
        <w:t xml:space="preserve">, in capacity of </w:t>
      </w:r>
      <w:r w:rsidRPr="00B91126">
        <w:rPr>
          <w:rFonts w:ascii="Aptos" w:hAnsi="Aptos" w:cstheme="majorHAnsi"/>
          <w:b/>
          <w:sz w:val="22"/>
          <w:highlight w:val="lightGray"/>
        </w:rPr>
        <w:t>[...]</w:t>
      </w:r>
    </w:p>
    <w:p w14:paraId="53916C86" w14:textId="77777777" w:rsidR="008F369D" w:rsidRPr="004F6FD5" w:rsidRDefault="008F369D" w:rsidP="008F369D">
      <w:pPr>
        <w:jc w:val="both"/>
        <w:rPr>
          <w:rFonts w:ascii="Aptos" w:hAnsi="Aptos" w:cstheme="majorHAnsi"/>
          <w:sz w:val="22"/>
        </w:rPr>
      </w:pPr>
    </w:p>
    <w:p w14:paraId="159A0C35" w14:textId="77777777" w:rsidR="0033070F" w:rsidRPr="004F6FD5" w:rsidRDefault="008F369D" w:rsidP="0033070F">
      <w:pPr>
        <w:tabs>
          <w:tab w:val="left" w:pos="709"/>
        </w:tabs>
        <w:jc w:val="both"/>
        <w:rPr>
          <w:rFonts w:ascii="Aptos" w:eastAsia="Calibri" w:hAnsi="Aptos" w:cs="Times New Roman"/>
          <w:bCs/>
          <w:noProof/>
          <w:sz w:val="22"/>
          <w:lang w:val="ro-RO"/>
        </w:rPr>
      </w:pPr>
      <w:r w:rsidRPr="004F6FD5">
        <w:rPr>
          <w:rFonts w:ascii="Aptos" w:hAnsi="Aptos" w:cstheme="majorHAnsi"/>
          <w:sz w:val="22"/>
        </w:rPr>
        <w:t>_____________</w:t>
      </w:r>
      <w:r w:rsidR="0033070F" w:rsidRPr="004F6FD5">
        <w:rPr>
          <w:rFonts w:ascii="Aptos" w:eastAsia="Calibri" w:hAnsi="Aptos" w:cs="Times New Roman"/>
          <w:bCs/>
          <w:noProof/>
          <w:sz w:val="22"/>
          <w:lang w:val="ro-RO"/>
        </w:rPr>
        <w:t xml:space="preserve"> </w:t>
      </w:r>
    </w:p>
    <w:p w14:paraId="60BCC2FE" w14:textId="77777777" w:rsidR="0033070F" w:rsidRPr="004F6FD5" w:rsidRDefault="0033070F" w:rsidP="0033070F">
      <w:pPr>
        <w:tabs>
          <w:tab w:val="left" w:pos="709"/>
        </w:tabs>
        <w:jc w:val="both"/>
        <w:rPr>
          <w:rFonts w:ascii="Aptos" w:eastAsia="Calibri" w:hAnsi="Aptos" w:cs="Times New Roman"/>
          <w:bCs/>
          <w:noProof/>
          <w:sz w:val="22"/>
          <w:lang w:val="ro-RO"/>
        </w:rPr>
      </w:pPr>
    </w:p>
    <w:p w14:paraId="0CFD3743" w14:textId="37EEF40E" w:rsidR="008F369D" w:rsidRPr="004F6FD5" w:rsidRDefault="008F369D" w:rsidP="008F369D">
      <w:pPr>
        <w:spacing w:after="200" w:line="276" w:lineRule="auto"/>
        <w:rPr>
          <w:rFonts w:ascii="Aptos" w:hAnsi="Aptos" w:cstheme="majorHAnsi"/>
          <w:sz w:val="22"/>
        </w:rPr>
      </w:pPr>
    </w:p>
    <w:sectPr w:rsidR="008F369D" w:rsidRPr="004F6FD5" w:rsidSect="00964BE8">
      <w:footerReference w:type="default" r:id="rId12"/>
      <w:footerReference w:type="first" r:id="rId13"/>
      <w:pgSz w:w="12242" w:h="15842" w:code="1"/>
      <w:pgMar w:top="1620" w:right="1247" w:bottom="1134" w:left="124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B0D2" w14:textId="77777777" w:rsidR="001F0FD6" w:rsidRDefault="001F0FD6" w:rsidP="008F369D">
      <w:pPr>
        <w:spacing w:line="240" w:lineRule="auto"/>
      </w:pPr>
      <w:r>
        <w:separator/>
      </w:r>
    </w:p>
  </w:endnote>
  <w:endnote w:type="continuationSeparator" w:id="0">
    <w:p w14:paraId="4FCFE516" w14:textId="77777777" w:rsidR="001F0FD6" w:rsidRDefault="001F0FD6" w:rsidP="008F369D">
      <w:pPr>
        <w:spacing w:line="240" w:lineRule="auto"/>
      </w:pPr>
      <w:r>
        <w:continuationSeparator/>
      </w:r>
    </w:p>
  </w:endnote>
  <w:endnote w:type="continuationNotice" w:id="1">
    <w:p w14:paraId="5A26D4C5" w14:textId="77777777" w:rsidR="001F0FD6" w:rsidRDefault="001F0F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9441" w14:textId="77777777" w:rsidR="00BF4C74" w:rsidRDefault="00BF4C74" w:rsidP="0079305A">
    <w:pPr>
      <w:pStyle w:val="Footer"/>
      <w:tabs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3234" w14:textId="77777777" w:rsidR="00BF4C74" w:rsidRDefault="00BF4C74">
    <w:pPr>
      <w:pStyle w:val="Footer"/>
    </w:pPr>
  </w:p>
  <w:p w14:paraId="46E2C5F7" w14:textId="77777777" w:rsidR="00BF4C74" w:rsidRDefault="00BF4C74">
    <w:pPr>
      <w:pStyle w:val="Footer"/>
    </w:pPr>
  </w:p>
  <w:tbl>
    <w:tblPr>
      <w:tblStyle w:val="TableGrid"/>
      <w:tblW w:w="99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1"/>
      <w:gridCol w:w="2168"/>
    </w:tblGrid>
    <w:tr w:rsidR="00235E99" w:rsidRPr="002823F1" w14:paraId="105DB588" w14:textId="77777777" w:rsidTr="00F27D51">
      <w:tc>
        <w:tcPr>
          <w:tcW w:w="7545" w:type="dxa"/>
        </w:tcPr>
        <w:p w14:paraId="04D15CBE" w14:textId="77777777" w:rsidR="00BF4C74" w:rsidRPr="002823F1" w:rsidRDefault="00BF4C74" w:rsidP="002823F1">
          <w:pPr>
            <w:pStyle w:val="Footer"/>
          </w:pPr>
        </w:p>
      </w:tc>
      <w:tc>
        <w:tcPr>
          <w:tcW w:w="2094" w:type="dxa"/>
          <w:vAlign w:val="bottom"/>
        </w:tcPr>
        <w:p w14:paraId="6EDF877D" w14:textId="77777777" w:rsidR="00BF4C74" w:rsidRPr="002823F1" w:rsidRDefault="00BF4C74" w:rsidP="001D5CF8">
          <w:pPr>
            <w:pStyle w:val="Sponsortext"/>
          </w:pPr>
        </w:p>
      </w:tc>
    </w:tr>
  </w:tbl>
  <w:p w14:paraId="7609E444" w14:textId="77777777" w:rsidR="00BF4C74" w:rsidRPr="00E31921" w:rsidRDefault="00BF4C74" w:rsidP="00E31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72B8" w14:textId="77777777" w:rsidR="001F0FD6" w:rsidRDefault="001F0FD6" w:rsidP="008F369D">
      <w:pPr>
        <w:spacing w:line="240" w:lineRule="auto"/>
      </w:pPr>
      <w:r>
        <w:separator/>
      </w:r>
    </w:p>
  </w:footnote>
  <w:footnote w:type="continuationSeparator" w:id="0">
    <w:p w14:paraId="6361033D" w14:textId="77777777" w:rsidR="001F0FD6" w:rsidRDefault="001F0FD6" w:rsidP="008F369D">
      <w:pPr>
        <w:spacing w:line="240" w:lineRule="auto"/>
      </w:pPr>
      <w:r>
        <w:continuationSeparator/>
      </w:r>
    </w:p>
  </w:footnote>
  <w:footnote w:type="continuationNotice" w:id="1">
    <w:p w14:paraId="1C762C44" w14:textId="77777777" w:rsidR="001F0FD6" w:rsidRDefault="001F0F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2DD9"/>
    <w:multiLevelType w:val="hybridMultilevel"/>
    <w:tmpl w:val="306E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3D26"/>
    <w:multiLevelType w:val="hybridMultilevel"/>
    <w:tmpl w:val="19D2D2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1076CD"/>
    <w:multiLevelType w:val="hybridMultilevel"/>
    <w:tmpl w:val="BC5E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C7B73"/>
    <w:multiLevelType w:val="hybridMultilevel"/>
    <w:tmpl w:val="EED64630"/>
    <w:lvl w:ilvl="0" w:tplc="2618E80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color w:val="11111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25B3"/>
    <w:multiLevelType w:val="hybridMultilevel"/>
    <w:tmpl w:val="0BEA6234"/>
    <w:lvl w:ilvl="0" w:tplc="04090015">
      <w:start w:val="1"/>
      <w:numFmt w:val="upp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729181736">
    <w:abstractNumId w:val="2"/>
  </w:num>
  <w:num w:numId="2" w16cid:durableId="182864278">
    <w:abstractNumId w:val="3"/>
  </w:num>
  <w:num w:numId="3" w16cid:durableId="1262494838">
    <w:abstractNumId w:val="4"/>
  </w:num>
  <w:num w:numId="4" w16cid:durableId="929048675">
    <w:abstractNumId w:val="0"/>
  </w:num>
  <w:num w:numId="5" w16cid:durableId="46635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9D"/>
    <w:rsid w:val="00016203"/>
    <w:rsid w:val="00020082"/>
    <w:rsid w:val="00027E65"/>
    <w:rsid w:val="0003039C"/>
    <w:rsid w:val="0003284B"/>
    <w:rsid w:val="0003778D"/>
    <w:rsid w:val="00037D21"/>
    <w:rsid w:val="00045C3E"/>
    <w:rsid w:val="00045EE0"/>
    <w:rsid w:val="00092463"/>
    <w:rsid w:val="000A41B4"/>
    <w:rsid w:val="000A5415"/>
    <w:rsid w:val="000B34E9"/>
    <w:rsid w:val="000F756A"/>
    <w:rsid w:val="00116D78"/>
    <w:rsid w:val="001370C6"/>
    <w:rsid w:val="001665F6"/>
    <w:rsid w:val="00180449"/>
    <w:rsid w:val="00184C6A"/>
    <w:rsid w:val="001854A5"/>
    <w:rsid w:val="00196C2B"/>
    <w:rsid w:val="001A42C8"/>
    <w:rsid w:val="001A450A"/>
    <w:rsid w:val="001B39F9"/>
    <w:rsid w:val="001F0FD6"/>
    <w:rsid w:val="001F7A0B"/>
    <w:rsid w:val="001F7A84"/>
    <w:rsid w:val="0022095A"/>
    <w:rsid w:val="00226310"/>
    <w:rsid w:val="00236037"/>
    <w:rsid w:val="00247D00"/>
    <w:rsid w:val="00251B59"/>
    <w:rsid w:val="002521A4"/>
    <w:rsid w:val="00252880"/>
    <w:rsid w:val="00261302"/>
    <w:rsid w:val="0026343B"/>
    <w:rsid w:val="00266323"/>
    <w:rsid w:val="00271647"/>
    <w:rsid w:val="002733BD"/>
    <w:rsid w:val="00273A03"/>
    <w:rsid w:val="002756D6"/>
    <w:rsid w:val="00286136"/>
    <w:rsid w:val="00286D9B"/>
    <w:rsid w:val="002B1CBF"/>
    <w:rsid w:val="002B75C3"/>
    <w:rsid w:val="002D7EF9"/>
    <w:rsid w:val="002F036D"/>
    <w:rsid w:val="002F11E1"/>
    <w:rsid w:val="00302F9F"/>
    <w:rsid w:val="003168FA"/>
    <w:rsid w:val="0033070F"/>
    <w:rsid w:val="0033176C"/>
    <w:rsid w:val="00340DDC"/>
    <w:rsid w:val="00351C89"/>
    <w:rsid w:val="003814A1"/>
    <w:rsid w:val="00383E99"/>
    <w:rsid w:val="003B33D0"/>
    <w:rsid w:val="003C6BF2"/>
    <w:rsid w:val="003D1B77"/>
    <w:rsid w:val="003D36DE"/>
    <w:rsid w:val="003D75BB"/>
    <w:rsid w:val="003E37D6"/>
    <w:rsid w:val="003E52E3"/>
    <w:rsid w:val="003F6297"/>
    <w:rsid w:val="00402673"/>
    <w:rsid w:val="00407E1D"/>
    <w:rsid w:val="004204A5"/>
    <w:rsid w:val="00435F84"/>
    <w:rsid w:val="00436D3C"/>
    <w:rsid w:val="0046101D"/>
    <w:rsid w:val="00470F32"/>
    <w:rsid w:val="00486E55"/>
    <w:rsid w:val="0049010C"/>
    <w:rsid w:val="00496CAD"/>
    <w:rsid w:val="004B28C7"/>
    <w:rsid w:val="004B29AA"/>
    <w:rsid w:val="004B603A"/>
    <w:rsid w:val="004B781A"/>
    <w:rsid w:val="004D7BF8"/>
    <w:rsid w:val="004E7A21"/>
    <w:rsid w:val="004F0BFF"/>
    <w:rsid w:val="004F66D1"/>
    <w:rsid w:val="004F6FD5"/>
    <w:rsid w:val="004F6FDA"/>
    <w:rsid w:val="00510C47"/>
    <w:rsid w:val="00511817"/>
    <w:rsid w:val="00515F6B"/>
    <w:rsid w:val="00553A1B"/>
    <w:rsid w:val="00555FE0"/>
    <w:rsid w:val="0056648C"/>
    <w:rsid w:val="00573634"/>
    <w:rsid w:val="00577F5C"/>
    <w:rsid w:val="00584912"/>
    <w:rsid w:val="005854DE"/>
    <w:rsid w:val="005C3650"/>
    <w:rsid w:val="005E0885"/>
    <w:rsid w:val="00616F15"/>
    <w:rsid w:val="0061789F"/>
    <w:rsid w:val="00617D4D"/>
    <w:rsid w:val="00620FE5"/>
    <w:rsid w:val="00624A58"/>
    <w:rsid w:val="006515DD"/>
    <w:rsid w:val="00651AFA"/>
    <w:rsid w:val="0065659D"/>
    <w:rsid w:val="006621F0"/>
    <w:rsid w:val="00676C00"/>
    <w:rsid w:val="00680B2E"/>
    <w:rsid w:val="0068240A"/>
    <w:rsid w:val="0068455E"/>
    <w:rsid w:val="0069158F"/>
    <w:rsid w:val="006A6EA0"/>
    <w:rsid w:val="006C297A"/>
    <w:rsid w:val="006E00B6"/>
    <w:rsid w:val="00707595"/>
    <w:rsid w:val="00714434"/>
    <w:rsid w:val="007204D4"/>
    <w:rsid w:val="007317E2"/>
    <w:rsid w:val="007448C6"/>
    <w:rsid w:val="007637C8"/>
    <w:rsid w:val="00782266"/>
    <w:rsid w:val="007831C3"/>
    <w:rsid w:val="00785EC5"/>
    <w:rsid w:val="00792CCE"/>
    <w:rsid w:val="00794C24"/>
    <w:rsid w:val="007A0066"/>
    <w:rsid w:val="007A0B3C"/>
    <w:rsid w:val="007B130A"/>
    <w:rsid w:val="007C4EA0"/>
    <w:rsid w:val="00812AA7"/>
    <w:rsid w:val="00823C73"/>
    <w:rsid w:val="008279EC"/>
    <w:rsid w:val="00833731"/>
    <w:rsid w:val="00847BA3"/>
    <w:rsid w:val="00872C4E"/>
    <w:rsid w:val="00880E56"/>
    <w:rsid w:val="00881085"/>
    <w:rsid w:val="00896172"/>
    <w:rsid w:val="008B07BB"/>
    <w:rsid w:val="008B1514"/>
    <w:rsid w:val="008D1F00"/>
    <w:rsid w:val="008D4869"/>
    <w:rsid w:val="008E186A"/>
    <w:rsid w:val="008F369D"/>
    <w:rsid w:val="008F4D17"/>
    <w:rsid w:val="009032B5"/>
    <w:rsid w:val="00903DDB"/>
    <w:rsid w:val="00905432"/>
    <w:rsid w:val="009078AD"/>
    <w:rsid w:val="00910329"/>
    <w:rsid w:val="00917630"/>
    <w:rsid w:val="009229BC"/>
    <w:rsid w:val="00924C3F"/>
    <w:rsid w:val="00937CEB"/>
    <w:rsid w:val="00964076"/>
    <w:rsid w:val="00964BE8"/>
    <w:rsid w:val="00980483"/>
    <w:rsid w:val="0098115E"/>
    <w:rsid w:val="00984C7A"/>
    <w:rsid w:val="0099115B"/>
    <w:rsid w:val="009A726E"/>
    <w:rsid w:val="009A73BE"/>
    <w:rsid w:val="009B3906"/>
    <w:rsid w:val="009B50E2"/>
    <w:rsid w:val="009C01C3"/>
    <w:rsid w:val="009C4705"/>
    <w:rsid w:val="009C4ED1"/>
    <w:rsid w:val="009C7A41"/>
    <w:rsid w:val="009C7B5F"/>
    <w:rsid w:val="009E1799"/>
    <w:rsid w:val="009E1891"/>
    <w:rsid w:val="009E1D11"/>
    <w:rsid w:val="009F79F4"/>
    <w:rsid w:val="00A10F8F"/>
    <w:rsid w:val="00A16BC7"/>
    <w:rsid w:val="00A223E2"/>
    <w:rsid w:val="00A22933"/>
    <w:rsid w:val="00A22E32"/>
    <w:rsid w:val="00A25536"/>
    <w:rsid w:val="00A64FBA"/>
    <w:rsid w:val="00A77CA1"/>
    <w:rsid w:val="00A83C40"/>
    <w:rsid w:val="00AA2B23"/>
    <w:rsid w:val="00AA7F62"/>
    <w:rsid w:val="00AB3A09"/>
    <w:rsid w:val="00AC43C2"/>
    <w:rsid w:val="00AD00D3"/>
    <w:rsid w:val="00AD4CDE"/>
    <w:rsid w:val="00AD7057"/>
    <w:rsid w:val="00AD7C8D"/>
    <w:rsid w:val="00AE2D58"/>
    <w:rsid w:val="00AE3D9C"/>
    <w:rsid w:val="00AE680B"/>
    <w:rsid w:val="00AF1132"/>
    <w:rsid w:val="00B02DE8"/>
    <w:rsid w:val="00B05653"/>
    <w:rsid w:val="00B114E3"/>
    <w:rsid w:val="00B33053"/>
    <w:rsid w:val="00B36DCB"/>
    <w:rsid w:val="00B728EB"/>
    <w:rsid w:val="00B81D69"/>
    <w:rsid w:val="00B83525"/>
    <w:rsid w:val="00B90A08"/>
    <w:rsid w:val="00B91126"/>
    <w:rsid w:val="00BA00DB"/>
    <w:rsid w:val="00BA101F"/>
    <w:rsid w:val="00BA6E6D"/>
    <w:rsid w:val="00BB14FA"/>
    <w:rsid w:val="00BB644A"/>
    <w:rsid w:val="00BD4CCF"/>
    <w:rsid w:val="00BD5835"/>
    <w:rsid w:val="00BF4C74"/>
    <w:rsid w:val="00BF5DB0"/>
    <w:rsid w:val="00C0194C"/>
    <w:rsid w:val="00C01EB8"/>
    <w:rsid w:val="00C1329C"/>
    <w:rsid w:val="00C14326"/>
    <w:rsid w:val="00C160D4"/>
    <w:rsid w:val="00C16DFC"/>
    <w:rsid w:val="00C2039B"/>
    <w:rsid w:val="00C50B90"/>
    <w:rsid w:val="00C60B40"/>
    <w:rsid w:val="00C61875"/>
    <w:rsid w:val="00C75A61"/>
    <w:rsid w:val="00C8499A"/>
    <w:rsid w:val="00C90D0B"/>
    <w:rsid w:val="00C9724D"/>
    <w:rsid w:val="00CB42F7"/>
    <w:rsid w:val="00CB605B"/>
    <w:rsid w:val="00CB7E5C"/>
    <w:rsid w:val="00CC62CA"/>
    <w:rsid w:val="00CC64C5"/>
    <w:rsid w:val="00CC6ACF"/>
    <w:rsid w:val="00CD0F16"/>
    <w:rsid w:val="00CD26EA"/>
    <w:rsid w:val="00CD749E"/>
    <w:rsid w:val="00CE1660"/>
    <w:rsid w:val="00CF43D5"/>
    <w:rsid w:val="00CF4F80"/>
    <w:rsid w:val="00D06836"/>
    <w:rsid w:val="00D119C7"/>
    <w:rsid w:val="00D16751"/>
    <w:rsid w:val="00D256E9"/>
    <w:rsid w:val="00D318E9"/>
    <w:rsid w:val="00D42EF3"/>
    <w:rsid w:val="00D438E5"/>
    <w:rsid w:val="00D4494B"/>
    <w:rsid w:val="00D46563"/>
    <w:rsid w:val="00D74732"/>
    <w:rsid w:val="00DA0E86"/>
    <w:rsid w:val="00DA334A"/>
    <w:rsid w:val="00DA4C9A"/>
    <w:rsid w:val="00DA520C"/>
    <w:rsid w:val="00DA6A52"/>
    <w:rsid w:val="00DB131B"/>
    <w:rsid w:val="00DB7E56"/>
    <w:rsid w:val="00DC574C"/>
    <w:rsid w:val="00DD34B4"/>
    <w:rsid w:val="00DD6579"/>
    <w:rsid w:val="00DE308A"/>
    <w:rsid w:val="00E00741"/>
    <w:rsid w:val="00E023C9"/>
    <w:rsid w:val="00E035EA"/>
    <w:rsid w:val="00E35F1C"/>
    <w:rsid w:val="00E52D16"/>
    <w:rsid w:val="00E71C91"/>
    <w:rsid w:val="00E73236"/>
    <w:rsid w:val="00E9090D"/>
    <w:rsid w:val="00E93767"/>
    <w:rsid w:val="00EB45EC"/>
    <w:rsid w:val="00EC1186"/>
    <w:rsid w:val="00ED7D05"/>
    <w:rsid w:val="00EF7454"/>
    <w:rsid w:val="00EF7C52"/>
    <w:rsid w:val="00F0463A"/>
    <w:rsid w:val="00F1071E"/>
    <w:rsid w:val="00F109DA"/>
    <w:rsid w:val="00F13A0A"/>
    <w:rsid w:val="00F171B9"/>
    <w:rsid w:val="00F27077"/>
    <w:rsid w:val="00F34E5D"/>
    <w:rsid w:val="00F432E4"/>
    <w:rsid w:val="00F473DD"/>
    <w:rsid w:val="00F80FE3"/>
    <w:rsid w:val="00F84E52"/>
    <w:rsid w:val="00F86096"/>
    <w:rsid w:val="00FA02A1"/>
    <w:rsid w:val="00FA7088"/>
    <w:rsid w:val="00FB23F3"/>
    <w:rsid w:val="00FC363D"/>
    <w:rsid w:val="00FC5B62"/>
    <w:rsid w:val="00FD03F4"/>
    <w:rsid w:val="00FD103C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02F60"/>
  <w15:chartTrackingRefBased/>
  <w15:docId w15:val="{D81B1CD1-717E-4FDD-80FE-A90BCA4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D"/>
    <w:pPr>
      <w:spacing w:after="0" w:line="240" w:lineRule="atLeast"/>
    </w:pPr>
    <w:rPr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69D"/>
    <w:pPr>
      <w:spacing w:after="0" w:line="240" w:lineRule="auto"/>
    </w:pPr>
    <w:rPr>
      <w:lang w:val="en-GB"/>
    </w:rPr>
    <w:tblPr/>
  </w:style>
  <w:style w:type="paragraph" w:styleId="Header">
    <w:name w:val="header"/>
    <w:link w:val="HeaderChar"/>
    <w:uiPriority w:val="99"/>
    <w:rsid w:val="008F369D"/>
    <w:pPr>
      <w:tabs>
        <w:tab w:val="center" w:pos="4513"/>
        <w:tab w:val="right" w:pos="9026"/>
      </w:tabs>
      <w:spacing w:after="0" w:line="240" w:lineRule="auto"/>
    </w:pPr>
    <w:rPr>
      <w:sz w:val="17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F369D"/>
    <w:rPr>
      <w:sz w:val="17"/>
      <w:lang w:val="en-GB"/>
    </w:rPr>
  </w:style>
  <w:style w:type="paragraph" w:styleId="Footer">
    <w:name w:val="footer"/>
    <w:link w:val="FooterChar"/>
    <w:uiPriority w:val="99"/>
    <w:rsid w:val="008F369D"/>
    <w:pPr>
      <w:tabs>
        <w:tab w:val="right" w:pos="7371"/>
      </w:tabs>
      <w:spacing w:after="0" w:line="130" w:lineRule="exact"/>
      <w:ind w:right="227"/>
    </w:pPr>
    <w:rPr>
      <w:sz w:val="11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F369D"/>
    <w:rPr>
      <w:sz w:val="11"/>
      <w:lang w:val="en-GB"/>
    </w:rPr>
  </w:style>
  <w:style w:type="paragraph" w:customStyle="1" w:styleId="Sponsortext">
    <w:name w:val="Sponsor text"/>
    <w:basedOn w:val="Footer"/>
    <w:qFormat/>
    <w:rsid w:val="008F369D"/>
    <w:pPr>
      <w:spacing w:line="170" w:lineRule="exact"/>
      <w:ind w:right="0"/>
    </w:pPr>
    <w:rPr>
      <w:sz w:val="14"/>
    </w:rPr>
  </w:style>
  <w:style w:type="character" w:styleId="Hyperlink">
    <w:name w:val="Hyperlink"/>
    <w:basedOn w:val="DefaultParagraphFont"/>
    <w:uiPriority w:val="99"/>
    <w:unhideWhenUsed/>
    <w:rsid w:val="007637C8"/>
    <w:rPr>
      <w:color w:val="0000FF"/>
      <w:u w:val="single"/>
    </w:rPr>
  </w:style>
  <w:style w:type="character" w:customStyle="1" w:styleId="l5def1">
    <w:name w:val="l5def1"/>
    <w:basedOn w:val="DefaultParagraphFont"/>
    <w:rsid w:val="007637C8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637C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7637C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637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6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7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7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0449"/>
    <w:pPr>
      <w:spacing w:after="0" w:line="240" w:lineRule="auto"/>
    </w:pPr>
    <w:rPr>
      <w:sz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FC3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cham.ro/download?file=mediaPool/uamwNp7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mcham.ro/download?file=mediaPool/uamwNp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B51296D3CD4894911EDA58987361" ma:contentTypeVersion="18" ma:contentTypeDescription="Create a new document." ma:contentTypeScope="" ma:versionID="810dac00c441b6000d10c739af0fb1f7">
  <xsd:schema xmlns:xsd="http://www.w3.org/2001/XMLSchema" xmlns:xs="http://www.w3.org/2001/XMLSchema" xmlns:p="http://schemas.microsoft.com/office/2006/metadata/properties" xmlns:ns3="535a9c9c-92e5-4796-b432-f5e0767e16f3" xmlns:ns4="8664fdf9-9a1f-4c47-9cb8-ea0b2f71835b" targetNamespace="http://schemas.microsoft.com/office/2006/metadata/properties" ma:root="true" ma:fieldsID="bf023c8274d0aaa088dcfdfb890a3e83" ns3:_="" ns4:_="">
    <xsd:import namespace="535a9c9c-92e5-4796-b432-f5e0767e16f3"/>
    <xsd:import namespace="8664fdf9-9a1f-4c47-9cb8-ea0b2f718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a9c9c-92e5-4796-b432-f5e0767e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fdf9-9a1f-4c47-9cb8-ea0b2f718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5a9c9c-92e5-4796-b432-f5e0767e16f3" xsi:nil="true"/>
  </documentManagement>
</p:properties>
</file>

<file path=customXml/itemProps1.xml><?xml version="1.0" encoding="utf-8"?>
<ds:datastoreItem xmlns:ds="http://schemas.openxmlformats.org/officeDocument/2006/customXml" ds:itemID="{00DA919B-17A2-49BF-9901-3D3F241AC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a9c9c-92e5-4796-b432-f5e0767e16f3"/>
    <ds:schemaRef ds:uri="8664fdf9-9a1f-4c47-9cb8-ea0b2f718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6D3AF-EE75-4F95-B50C-552AC32F0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017B7-AAAB-4E4F-960F-A22A74987346}">
  <ds:schemaRefs>
    <ds:schemaRef ds:uri="http://schemas.microsoft.com/office/2006/metadata/properties"/>
    <ds:schemaRef ds:uri="http://schemas.microsoft.com/office/infopath/2007/PartnerControls"/>
    <ds:schemaRef ds:uri="535a9c9c-92e5-4796-b432-f5e0767e1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Reff&amp;Associates</dc:creator>
  <cp:keywords/>
  <dc:description/>
  <cp:lastModifiedBy>Andreea Roman</cp:lastModifiedBy>
  <cp:revision>2</cp:revision>
  <dcterms:created xsi:type="dcterms:W3CDTF">2026-01-20T11:00:00Z</dcterms:created>
  <dcterms:modified xsi:type="dcterms:W3CDTF">2026-01-20T11:00:00Z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2022-09-22T12:49:56Z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e04888f4-c53b-41fe-9092-ac778ff8c1c3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0x0101002955B51296D3CD4894911EDA58987361</vt:lpwstr>
  </property>
  <property fmtid="{D5CDD505-2E9C-101B-9397-08002B2CF9AE}" pid="10" name="MediaServiceImageTags">
    <vt:lpwstr/>
  </property>
  <property fmtid="{D5CDD505-2E9C-101B-9397-08002B2CF9AE}" pid="11" name="GrammarlyDocumentId">
    <vt:lpwstr>fbc6462096bbb39195f5084223c48e9f1b1c126985219ec99f45bb923f091ae0</vt:lpwstr>
  </property>
</Properties>
</file>